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77" w:rsidRPr="00075953" w:rsidRDefault="00BB4177" w:rsidP="003F3294">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Pr>
          <w:rFonts w:ascii="Times New Roman" w:hAnsi="Times New Roman" w:cs="Times New Roman"/>
          <w:i/>
          <w:sz w:val="24"/>
          <w:szCs w:val="24"/>
        </w:rPr>
        <w:t>г</w:t>
      </w:r>
      <w:r w:rsidR="0046187F">
        <w:rPr>
          <w:rFonts w:ascii="Times New Roman" w:hAnsi="Times New Roman" w:cs="Times New Roman"/>
          <w:i/>
          <w:sz w:val="24"/>
          <w:szCs w:val="24"/>
        </w:rPr>
        <w:t>лавный г</w:t>
      </w:r>
      <w:r>
        <w:rPr>
          <w:rFonts w:ascii="Times New Roman" w:hAnsi="Times New Roman" w:cs="Times New Roman"/>
          <w:i/>
          <w:sz w:val="24"/>
          <w:szCs w:val="24"/>
        </w:rPr>
        <w:t>осударственный налоговый инспектор</w:t>
      </w:r>
      <w:r w:rsidRPr="00075953">
        <w:rPr>
          <w:rFonts w:ascii="Times New Roman" w:hAnsi="Times New Roman" w:cs="Times New Roman"/>
          <w:sz w:val="24"/>
          <w:szCs w:val="24"/>
        </w:rPr>
        <w:t xml:space="preserve"> устанавливаются базовые и профессионально-функциональные квалификационные требования:</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Базовые квалификационные требования:</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а) наличие высшего образования не ниже уровня бакалавриата.</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б) без предъявления требования к стажу;</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в) наличие базовых знаний: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государственного языка Российской Федерации (русского языка);</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органах.</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е) 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Профессионально-функциональные квалификационные требования:</w:t>
      </w:r>
    </w:p>
    <w:p w:rsidR="00C46657" w:rsidRPr="00C46657" w:rsidRDefault="00C46657" w:rsidP="003F3294">
      <w:pPr>
        <w:ind w:firstLine="567"/>
        <w:jc w:val="both"/>
      </w:pPr>
      <w:r w:rsidRPr="00C46657">
        <w:t xml:space="preserve">а) наличие высшего образования </w:t>
      </w:r>
      <w:r w:rsidRPr="00C46657">
        <w:rPr>
          <w:u w:val="single"/>
        </w:rPr>
        <w:t xml:space="preserve">по специальности, направлению подготовки </w:t>
      </w:r>
      <w:r w:rsidRPr="00C46657">
        <w:t>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46657" w:rsidRPr="00C46657" w:rsidRDefault="00C46657" w:rsidP="003F3294">
      <w:pPr>
        <w:ind w:firstLine="567"/>
        <w:jc w:val="both"/>
      </w:pPr>
      <w:r w:rsidRPr="00C46657">
        <w:t>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w:t>
      </w:r>
    </w:p>
    <w:p w:rsidR="00C46657" w:rsidRPr="00C46657" w:rsidRDefault="00C46657" w:rsidP="003F3294">
      <w:pPr>
        <w:pStyle w:val="ConsPlusNormal"/>
        <w:ind w:firstLine="567"/>
        <w:jc w:val="both"/>
        <w:rPr>
          <w:rFonts w:ascii="Times New Roman" w:hAnsi="Times New Roman" w:cs="Times New Roman"/>
          <w:color w:val="FF0000"/>
          <w:sz w:val="24"/>
          <w:szCs w:val="24"/>
        </w:rPr>
      </w:pPr>
      <w:r w:rsidRPr="00C46657">
        <w:rPr>
          <w:rFonts w:ascii="Times New Roman" w:hAnsi="Times New Roman" w:cs="Times New Roman"/>
          <w:sz w:val="24"/>
          <w:szCs w:val="24"/>
        </w:rPr>
        <w:t>б) наличие профессиональных знаний в сфере законодательства Российской Федерации:</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xml:space="preserve">включая </w:t>
      </w:r>
      <w:hyperlink r:id="rId9" w:history="1">
        <w:r w:rsidRPr="00C46657">
          <w:rPr>
            <w:rFonts w:ascii="Times New Roman" w:hAnsi="Times New Roman" w:cs="Times New Roman"/>
            <w:sz w:val="24"/>
            <w:szCs w:val="24"/>
          </w:rPr>
          <w:t>Конституцию</w:t>
        </w:r>
      </w:hyperlink>
      <w:r w:rsidRPr="00C46657">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в) наличие иных профессиональных знаний: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C46657">
        <w:rPr>
          <w:rFonts w:ascii="Times New Roman" w:hAnsi="Times New Roman" w:cs="Times New Roman"/>
          <w:sz w:val="24"/>
          <w:szCs w:val="24"/>
        </w:rPr>
        <w:t>применения</w:t>
      </w:r>
      <w:proofErr w:type="gramEnd"/>
      <w:r w:rsidRPr="00C46657">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г) наличие профессиональных умений:</w:t>
      </w:r>
    </w:p>
    <w:p w:rsidR="00C46657" w:rsidRPr="00C46657" w:rsidRDefault="00C46657" w:rsidP="003F3294">
      <w:pPr>
        <w:pStyle w:val="ConsPlusNormal"/>
        <w:ind w:firstLine="567"/>
        <w:jc w:val="both"/>
        <w:rPr>
          <w:rFonts w:ascii="Times New Roman" w:hAnsi="Times New Roman" w:cs="Times New Roman"/>
          <w:sz w:val="24"/>
          <w:szCs w:val="24"/>
        </w:rPr>
      </w:pPr>
      <w:proofErr w:type="gramStart"/>
      <w:r w:rsidRPr="00C46657">
        <w:rPr>
          <w:rFonts w:ascii="Times New Roman" w:hAnsi="Times New Roman" w:cs="Times New Roman"/>
          <w:sz w:val="24"/>
          <w:szCs w:val="24"/>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w:t>
      </w:r>
      <w:r w:rsidRPr="00C46657">
        <w:rPr>
          <w:rFonts w:ascii="Times New Roman" w:hAnsi="Times New Roman" w:cs="Times New Roman"/>
          <w:sz w:val="24"/>
          <w:szCs w:val="24"/>
        </w:rPr>
        <w:lastRenderedPageBreak/>
        <w:t>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C46657">
        <w:rPr>
          <w:rFonts w:ascii="Times New Roman" w:hAnsi="Times New Roman" w:cs="Times New Roman"/>
          <w:sz w:val="24"/>
          <w:szCs w:val="24"/>
        </w:rPr>
        <w:t xml:space="preserve"> </w:t>
      </w:r>
      <w:proofErr w:type="gramStart"/>
      <w:r w:rsidRPr="00C46657">
        <w:rPr>
          <w:rFonts w:ascii="Times New Roman" w:hAnsi="Times New Roman" w:cs="Times New Roman"/>
          <w:sz w:val="24"/>
          <w:szCs w:val="24"/>
        </w:rPr>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анализ финансово - хозяйственной деятельности организаций-должников.</w:t>
      </w:r>
      <w:proofErr w:type="gramEnd"/>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Функциональные квалификационные требования</w:t>
      </w:r>
      <w:r w:rsidR="003F3294">
        <w:rPr>
          <w:rFonts w:ascii="Times New Roman" w:hAnsi="Times New Roman" w:cs="Times New Roman"/>
          <w:sz w:val="24"/>
          <w:szCs w:val="24"/>
        </w:rPr>
        <w:t>:</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а) наличие функциональных знаний в сфере законодательства Российской Федерации:</w:t>
      </w:r>
    </w:p>
    <w:p w:rsidR="00C46657" w:rsidRPr="00C46657" w:rsidRDefault="00C46657" w:rsidP="003F3294">
      <w:pPr>
        <w:ind w:firstLine="567"/>
        <w:jc w:val="both"/>
      </w:pPr>
      <w:r w:rsidRPr="00C46657">
        <w:t>- принципы, методы, технологии и механизмы осуществления контроля (надзора);</w:t>
      </w:r>
    </w:p>
    <w:p w:rsidR="00C46657" w:rsidRPr="00C46657" w:rsidRDefault="00C46657" w:rsidP="003F3294">
      <w:pPr>
        <w:ind w:firstLine="567"/>
        <w:jc w:val="both"/>
      </w:pPr>
      <w:r w:rsidRPr="00C46657">
        <w:t>- виды, назначение и технологии организации проверочных процедур;</w:t>
      </w:r>
    </w:p>
    <w:p w:rsidR="00C46657" w:rsidRPr="00C46657" w:rsidRDefault="00C46657" w:rsidP="003F3294">
      <w:pPr>
        <w:ind w:firstLine="567"/>
        <w:jc w:val="both"/>
      </w:pPr>
      <w:r w:rsidRPr="00C46657">
        <w:t>- понятие единого реестра проверок, процедура его формирования;</w:t>
      </w:r>
    </w:p>
    <w:p w:rsidR="00C46657" w:rsidRPr="00C46657" w:rsidRDefault="00C46657" w:rsidP="003F3294">
      <w:pPr>
        <w:ind w:firstLine="567"/>
        <w:jc w:val="both"/>
      </w:pPr>
      <w:r w:rsidRPr="00C46657">
        <w:t>- институт предварительной проверки жалобы и иной информации, поступившей в контрольно-надзорный орган;</w:t>
      </w:r>
    </w:p>
    <w:p w:rsidR="00C46657" w:rsidRPr="00C46657" w:rsidRDefault="00C46657" w:rsidP="003F3294">
      <w:pPr>
        <w:ind w:firstLine="567"/>
        <w:jc w:val="both"/>
      </w:pPr>
      <w:r w:rsidRPr="00C46657">
        <w:t>- процедура организации проверки: порядок, этапы, инструменты проведения;</w:t>
      </w:r>
    </w:p>
    <w:p w:rsidR="00C46657" w:rsidRPr="00C46657" w:rsidRDefault="00C46657" w:rsidP="003F3294">
      <w:pPr>
        <w:ind w:firstLine="567"/>
        <w:jc w:val="both"/>
      </w:pPr>
      <w:r w:rsidRPr="00C46657">
        <w:t>- ограничения при проведении проверочных процедур;</w:t>
      </w:r>
    </w:p>
    <w:p w:rsidR="00C46657" w:rsidRPr="00C46657" w:rsidRDefault="00C46657" w:rsidP="003F3294">
      <w:pPr>
        <w:pStyle w:val="ConsPlusNormal"/>
        <w:ind w:firstLine="567"/>
        <w:jc w:val="both"/>
        <w:rPr>
          <w:rFonts w:ascii="Times New Roman" w:hAnsi="Times New Roman"/>
          <w:sz w:val="24"/>
          <w:szCs w:val="24"/>
        </w:rPr>
      </w:pPr>
      <w:r w:rsidRPr="00C46657">
        <w:rPr>
          <w:rFonts w:ascii="Times New Roman" w:hAnsi="Times New Roman"/>
          <w:sz w:val="24"/>
          <w:szCs w:val="24"/>
        </w:rPr>
        <w:t>- меры, принимаемые по результатам проверки;</w:t>
      </w:r>
    </w:p>
    <w:p w:rsidR="00C46657" w:rsidRPr="00C46657" w:rsidRDefault="00C46657" w:rsidP="003F3294">
      <w:pPr>
        <w:pStyle w:val="ConsPlusNormal"/>
        <w:ind w:firstLine="567"/>
        <w:jc w:val="both"/>
        <w:rPr>
          <w:rFonts w:ascii="Times New Roman" w:hAnsi="Times New Roman"/>
          <w:sz w:val="24"/>
          <w:szCs w:val="24"/>
        </w:rPr>
      </w:pPr>
      <w:r w:rsidRPr="00C46657">
        <w:rPr>
          <w:rFonts w:ascii="Times New Roman" w:hAnsi="Times New Roman"/>
          <w:sz w:val="24"/>
          <w:szCs w:val="24"/>
        </w:rPr>
        <w:t>- плановые (рейдовые) осмотры;</w:t>
      </w:r>
    </w:p>
    <w:p w:rsidR="00C46657" w:rsidRPr="00C46657" w:rsidRDefault="00C46657" w:rsidP="003F3294">
      <w:pPr>
        <w:pStyle w:val="ConsPlusNormal"/>
        <w:ind w:firstLine="567"/>
        <w:jc w:val="both"/>
        <w:rPr>
          <w:rFonts w:ascii="Times New Roman" w:hAnsi="Times New Roman" w:cs="Times New Roman"/>
          <w:color w:val="FF0000"/>
          <w:sz w:val="24"/>
          <w:szCs w:val="24"/>
        </w:rPr>
      </w:pPr>
      <w:r w:rsidRPr="00C46657">
        <w:rPr>
          <w:rFonts w:ascii="Times New Roman" w:hAnsi="Times New Roman"/>
          <w:sz w:val="24"/>
          <w:szCs w:val="24"/>
        </w:rPr>
        <w:t>- основания проведения и особенности внеплановых проверок.</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б) наличие функциональных умений:</w:t>
      </w:r>
    </w:p>
    <w:p w:rsidR="00C46657" w:rsidRPr="00C46657" w:rsidRDefault="00C46657" w:rsidP="003F3294">
      <w:pPr>
        <w:ind w:firstLine="567"/>
        <w:contextualSpacing/>
        <w:jc w:val="both"/>
      </w:pPr>
      <w:r w:rsidRPr="00C46657">
        <w:t>- подготовка отчетов, докладов, тезисов, презентаций и других отчетных материалов;</w:t>
      </w:r>
    </w:p>
    <w:p w:rsidR="00C46657" w:rsidRPr="00C46657" w:rsidRDefault="00C46657" w:rsidP="003F3294">
      <w:pPr>
        <w:ind w:firstLine="567"/>
        <w:contextualSpacing/>
        <w:jc w:val="both"/>
      </w:pPr>
      <w:r w:rsidRPr="00C46657">
        <w:t>- подготовка аналитических, информационных и других материалов;</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обеспечение координации деятельности подведомственных организаций и предприятий;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подготовка ответов на обращения граждан и организаций;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осуществление сбора и учета статистических данных;</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осуществление контроля исполнения предписаний, решений и других распорядительных документов;</w:t>
      </w:r>
    </w:p>
    <w:p w:rsidR="00C46657" w:rsidRPr="00C46657" w:rsidRDefault="00C46657" w:rsidP="003F3294">
      <w:pPr>
        <w:pStyle w:val="ConsPlusNormal"/>
        <w:ind w:firstLine="567"/>
        <w:jc w:val="both"/>
        <w:rPr>
          <w:rFonts w:ascii="Times New Roman" w:hAnsi="Times New Roman" w:cs="Times New Roman"/>
          <w:sz w:val="24"/>
          <w:szCs w:val="24"/>
        </w:rPr>
      </w:pPr>
      <w:r w:rsidRPr="00C46657">
        <w:rPr>
          <w:rFonts w:ascii="Times New Roman" w:hAnsi="Times New Roman" w:cs="Times New Roman"/>
          <w:sz w:val="24"/>
          <w:szCs w:val="24"/>
        </w:rPr>
        <w:t>- проведение учета результатов надзорно-контрольной деятельности.</w:t>
      </w:r>
    </w:p>
    <w:p w:rsidR="00C46657" w:rsidRPr="00AB1ABD" w:rsidRDefault="00C46657" w:rsidP="003F3294">
      <w:pPr>
        <w:pStyle w:val="ConsPlusNormal"/>
        <w:ind w:firstLine="567"/>
        <w:jc w:val="both"/>
        <w:rPr>
          <w:rFonts w:ascii="Times New Roman" w:hAnsi="Times New Roman" w:cs="Times New Roman"/>
          <w:sz w:val="24"/>
          <w:szCs w:val="24"/>
        </w:rPr>
      </w:pPr>
    </w:p>
    <w:p w:rsidR="006426CD" w:rsidRPr="00075953" w:rsidRDefault="006426CD" w:rsidP="003F3294">
      <w:pPr>
        <w:pStyle w:val="ConsPlusNormal"/>
        <w:widowContro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075953">
        <w:rPr>
          <w:rFonts w:ascii="Times New Roman" w:hAnsi="Times New Roman" w:cs="Times New Roman"/>
          <w:b/>
          <w:sz w:val="24"/>
          <w:szCs w:val="24"/>
        </w:rPr>
        <w:t xml:space="preserve">в течение 21 </w:t>
      </w:r>
      <w:r w:rsidR="00D472FE" w:rsidRPr="00075953">
        <w:rPr>
          <w:rFonts w:ascii="Times New Roman" w:hAnsi="Times New Roman" w:cs="Times New Roman"/>
          <w:b/>
          <w:sz w:val="24"/>
          <w:szCs w:val="24"/>
        </w:rPr>
        <w:t>календарного</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и на официальном сайте</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 xml:space="preserve"> ФНС России в информационно-телекоммуникационной сети «Интернет»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г. Южно-Сахалинск</w:t>
      </w:r>
      <w:proofErr w:type="gramEnd"/>
      <w:r w:rsidRPr="00075953">
        <w:rPr>
          <w:rFonts w:ascii="Times New Roman" w:hAnsi="Times New Roman" w:cs="Times New Roman"/>
          <w:sz w:val="24"/>
          <w:szCs w:val="24"/>
        </w:rPr>
        <w:t>, ул.</w:t>
      </w:r>
      <w:r w:rsidR="002D460E" w:rsidRPr="00075953">
        <w:rPr>
          <w:rFonts w:ascii="Times New Roman" w:hAnsi="Times New Roman" w:cs="Times New Roman"/>
          <w:sz w:val="24"/>
          <w:szCs w:val="24"/>
        </w:rPr>
        <w:t xml:space="preserve"> </w:t>
      </w:r>
      <w:r w:rsidRPr="00075953">
        <w:rPr>
          <w:rFonts w:ascii="Times New Roman" w:hAnsi="Times New Roman" w:cs="Times New Roman"/>
          <w:sz w:val="24"/>
          <w:szCs w:val="24"/>
        </w:rPr>
        <w:t>Карла Маркса, д. 14,  Управление Федеральной налоговой службы по Са</w:t>
      </w:r>
      <w:r w:rsidR="00B63302">
        <w:rPr>
          <w:rFonts w:ascii="Times New Roman" w:hAnsi="Times New Roman" w:cs="Times New Roman"/>
          <w:sz w:val="24"/>
          <w:szCs w:val="24"/>
        </w:rPr>
        <w:t>халинской области, отдел кадров</w:t>
      </w:r>
      <w:r w:rsidRPr="00075953">
        <w:rPr>
          <w:rFonts w:ascii="Times New Roman" w:hAnsi="Times New Roman" w:cs="Times New Roman"/>
          <w:sz w:val="24"/>
          <w:szCs w:val="24"/>
        </w:rPr>
        <w:t>, кабинет № 202. Контактный телефон: 74-02-06, 74-02-84, 74-02-89.</w:t>
      </w:r>
      <w:r w:rsidR="00D472FE" w:rsidRPr="00075953">
        <w:rPr>
          <w:rFonts w:ascii="Times New Roman" w:hAnsi="Times New Roman" w:cs="Times New Roman"/>
          <w:sz w:val="24"/>
          <w:szCs w:val="24"/>
        </w:rPr>
        <w:t xml:space="preserve">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3F3294">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3F3294">
      <w:pPr>
        <w:tabs>
          <w:tab w:val="left" w:pos="3600"/>
        </w:tabs>
        <w:ind w:right="-2" w:firstLine="567"/>
        <w:jc w:val="both"/>
      </w:pPr>
      <w:proofErr w:type="gramStart"/>
      <w:r w:rsidRPr="0007595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w:t>
      </w:r>
      <w:r w:rsidRPr="00075953">
        <w:lastRenderedPageBreak/>
        <w:t>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3F3294">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w:t>
      </w:r>
      <w:proofErr w:type="spellStart"/>
      <w:r w:rsidR="00C46657">
        <w:t>и.о</w:t>
      </w:r>
      <w:proofErr w:type="spellEnd"/>
      <w:r w:rsidR="00C46657">
        <w:t>.</w:t>
      </w:r>
      <w:r w:rsidR="003F3294">
        <w:t xml:space="preserve"> </w:t>
      </w:r>
      <w:r w:rsidR="006426CD" w:rsidRPr="00075953">
        <w:t xml:space="preserve">руководителя Управления Федеральной налоговой службы по Сахалинской области.  </w:t>
      </w:r>
    </w:p>
    <w:p w:rsidR="0084289E" w:rsidRPr="00075953" w:rsidRDefault="006426CD" w:rsidP="003F3294">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3F3294">
        <w:rPr>
          <w:rFonts w:ascii="Times New Roman" w:hAnsi="Times New Roman" w:cs="Times New Roman"/>
          <w:sz w:val="24"/>
          <w:szCs w:val="24"/>
        </w:rPr>
        <w:t>и.о</w:t>
      </w:r>
      <w:proofErr w:type="spellEnd"/>
      <w:r w:rsidR="003F3294">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r w:rsidR="00D74E48" w:rsidRPr="00075953">
        <w:rPr>
          <w:rFonts w:ascii="Times New Roman" w:hAnsi="Times New Roman" w:cs="Times New Roman"/>
          <w:sz w:val="24"/>
          <w:szCs w:val="24"/>
        </w:rPr>
        <w:t>.</w:t>
      </w:r>
    </w:p>
    <w:p w:rsidR="006426CD" w:rsidRPr="00075953" w:rsidRDefault="006426CD" w:rsidP="003F3294">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w:t>
      </w:r>
      <w:proofErr w:type="spellStart"/>
      <w:r w:rsidR="003F3294">
        <w:rPr>
          <w:rFonts w:ascii="Times New Roman" w:hAnsi="Times New Roman" w:cs="Times New Roman"/>
          <w:sz w:val="24"/>
          <w:szCs w:val="24"/>
        </w:rPr>
        <w:t>и.о</w:t>
      </w:r>
      <w:proofErr w:type="gramStart"/>
      <w:r w:rsidR="003F3294">
        <w:rPr>
          <w:rFonts w:ascii="Times New Roman" w:hAnsi="Times New Roman" w:cs="Times New Roman"/>
          <w:sz w:val="24"/>
          <w:szCs w:val="24"/>
        </w:rPr>
        <w:t>.</w:t>
      </w:r>
      <w:r w:rsidR="0084289E" w:rsidRPr="00075953">
        <w:rPr>
          <w:rFonts w:ascii="Times New Roman" w:hAnsi="Times New Roman" w:cs="Times New Roman"/>
          <w:sz w:val="24"/>
          <w:szCs w:val="24"/>
        </w:rPr>
        <w:t>р</w:t>
      </w:r>
      <w:proofErr w:type="gramEnd"/>
      <w:r w:rsidR="0084289E" w:rsidRPr="00075953">
        <w:rPr>
          <w:rFonts w:ascii="Times New Roman" w:hAnsi="Times New Roman" w:cs="Times New Roman"/>
          <w:sz w:val="24"/>
          <w:szCs w:val="24"/>
        </w:rPr>
        <w:t>уководителя</w:t>
      </w:r>
      <w:proofErr w:type="spellEnd"/>
      <w:r w:rsidR="0084289E" w:rsidRPr="00075953">
        <w:rPr>
          <w:rFonts w:ascii="Times New Roman" w:hAnsi="Times New Roman" w:cs="Times New Roman"/>
          <w:sz w:val="24"/>
          <w:szCs w:val="24"/>
        </w:rPr>
        <w:t xml:space="preserve">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3F3294">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3F3294">
      <w:pPr>
        <w:pStyle w:val="ConsNormal"/>
        <w:widowControl/>
        <w:ind w:right="0" w:firstLine="567"/>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3F3294">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3F3294">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3F3294">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3F3294">
      <w:pPr>
        <w:numPr>
          <w:ilvl w:val="0"/>
          <w:numId w:val="11"/>
        </w:numPr>
        <w:autoSpaceDE w:val="0"/>
        <w:autoSpaceDN w:val="0"/>
        <w:adjustRightInd w:val="0"/>
        <w:ind w:left="0" w:firstLine="567"/>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3F3294">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3F3294">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426CD" w:rsidP="003F3294">
      <w:pPr>
        <w:numPr>
          <w:ilvl w:val="0"/>
          <w:numId w:val="11"/>
        </w:numPr>
        <w:autoSpaceDE w:val="0"/>
        <w:autoSpaceDN w:val="0"/>
        <w:adjustRightInd w:val="0"/>
        <w:ind w:left="0" w:firstLine="567"/>
        <w:jc w:val="both"/>
        <w:outlineLvl w:val="0"/>
      </w:pPr>
      <w:r w:rsidRPr="00075953">
        <w:lastRenderedPageBreak/>
        <w:t>копии документов воинского учета (для военнообязанных и лиц, подлежащих призыву на военную службу);</w:t>
      </w:r>
    </w:p>
    <w:p w:rsidR="006426CD" w:rsidRPr="00075953" w:rsidRDefault="006426CD" w:rsidP="003F3294">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3F3294">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3F3294">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3F3294">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3F3294">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3F3294">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3F3294">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3F3294">
      <w:pPr>
        <w:autoSpaceDE w:val="0"/>
        <w:autoSpaceDN w:val="0"/>
        <w:adjustRightInd w:val="0"/>
        <w:ind w:firstLine="567"/>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3B2003" w:rsidRPr="00075953" w:rsidRDefault="003B2003" w:rsidP="003F3294">
      <w:pPr>
        <w:autoSpaceDE w:val="0"/>
        <w:autoSpaceDN w:val="0"/>
        <w:adjustRightInd w:val="0"/>
        <w:ind w:firstLine="567"/>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BB4177">
        <w:rPr>
          <w:b/>
        </w:rPr>
        <w:t>: 31</w:t>
      </w:r>
      <w:r w:rsidRPr="00075953">
        <w:rPr>
          <w:b/>
        </w:rPr>
        <w:t>.</w:t>
      </w:r>
      <w:r w:rsidR="00C46657">
        <w:rPr>
          <w:b/>
        </w:rPr>
        <w:t>10</w:t>
      </w:r>
      <w:r w:rsidRPr="00075953">
        <w:rPr>
          <w:b/>
        </w:rPr>
        <w:t>.20</w:t>
      </w:r>
      <w:r w:rsidR="002025B9" w:rsidRPr="00075953">
        <w:rPr>
          <w:b/>
        </w:rPr>
        <w:t>2</w:t>
      </w:r>
      <w:r w:rsidR="008C26F8">
        <w:rPr>
          <w:b/>
        </w:rPr>
        <w:t>2</w:t>
      </w:r>
      <w:r w:rsidRPr="00075953">
        <w:rPr>
          <w:b/>
        </w:rPr>
        <w:t>. Конкурс будет проводиться по адресу: г. Южно-Сахалинск, ул. Карла Маркса, д.14, кабинет  № 202, Управление ФНС России по Сахалинской области, телефоны: 74-02-06, 74-02-84, 74-02-89, факс 74-02-86, 74-02-52 .</w:t>
      </w:r>
    </w:p>
    <w:p w:rsidR="0023461C" w:rsidRPr="00075953" w:rsidRDefault="003B2003" w:rsidP="003F3294">
      <w:pPr>
        <w:autoSpaceDE w:val="0"/>
        <w:autoSpaceDN w:val="0"/>
        <w:adjustRightInd w:val="0"/>
        <w:ind w:firstLine="567"/>
        <w:jc w:val="both"/>
        <w:rPr>
          <w:b/>
        </w:rPr>
      </w:pPr>
      <w:r w:rsidRPr="00075953">
        <w:rPr>
          <w:b/>
        </w:rPr>
        <w:t>5</w:t>
      </w:r>
      <w:r w:rsidR="0023461C" w:rsidRPr="00075953">
        <w:rPr>
          <w:b/>
        </w:rPr>
        <w:t>.</w:t>
      </w:r>
      <w:r w:rsidRPr="00075953">
        <w:rPr>
          <w:b/>
        </w:rPr>
        <w:t xml:space="preserve"> </w:t>
      </w:r>
      <w:r w:rsidR="0023461C" w:rsidRPr="00075953">
        <w:rPr>
          <w:b/>
        </w:rPr>
        <w:t>На втором этапе осуществляется:</w:t>
      </w:r>
    </w:p>
    <w:p w:rsidR="0023461C" w:rsidRPr="00075953" w:rsidRDefault="0023461C" w:rsidP="003F3294">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3F3294">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3F3294">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3F3294">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3F3294">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3F3294">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 xml:space="preserve">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w:t>
      </w:r>
      <w:r w:rsidRPr="00075953">
        <w:rPr>
          <w:sz w:val="24"/>
          <w:szCs w:val="24"/>
        </w:rPr>
        <w:lastRenderedPageBreak/>
        <w:t>положений, установленных законодательством Российской Федерации о государственной гражданской службе.</w:t>
      </w:r>
    </w:p>
    <w:p w:rsidR="00AF267C" w:rsidRPr="00075953" w:rsidRDefault="00AF267C" w:rsidP="003F3294">
      <w:pPr>
        <w:ind w:firstLine="567"/>
        <w:jc w:val="both"/>
        <w:rPr>
          <w:b/>
        </w:rPr>
      </w:pPr>
      <w:r w:rsidRPr="00075953">
        <w:rPr>
          <w:b/>
        </w:rPr>
        <w:t>6. Методы оценки:</w:t>
      </w:r>
    </w:p>
    <w:p w:rsidR="0023461C" w:rsidRPr="00075953" w:rsidRDefault="00AF267C" w:rsidP="003F3294">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3F3294">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3F3294">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3F3294">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3F3294">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3F3294">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r w:rsidR="003F3294">
        <w:t>.</w:t>
      </w:r>
    </w:p>
    <w:p w:rsidR="00815BAC" w:rsidRPr="00075953" w:rsidRDefault="00AF267C" w:rsidP="003F3294">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3F3294">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3F3294">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3F3294">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3F3294">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3F3294">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3F3294">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3F3294">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8D17D0" w:rsidRDefault="006426CD" w:rsidP="00D91040">
      <w:pPr>
        <w:pStyle w:val="5"/>
        <w:ind w:left="-709"/>
        <w:rPr>
          <w:sz w:val="26"/>
          <w:szCs w:val="26"/>
        </w:rPr>
      </w:pPr>
      <w:r>
        <w:br w:type="page"/>
      </w:r>
      <w:r w:rsidR="008D17D0">
        <w:rPr>
          <w:sz w:val="26"/>
          <w:szCs w:val="26"/>
        </w:rPr>
        <w:lastRenderedPageBreak/>
        <w:t xml:space="preserve">                                         </w:t>
      </w:r>
      <w:r w:rsidR="00D91040">
        <w:rPr>
          <w:sz w:val="26"/>
          <w:szCs w:val="26"/>
        </w:rPr>
        <w:t xml:space="preserve">                                  </w:t>
      </w:r>
      <w:r w:rsidR="008D17D0">
        <w:rPr>
          <w:sz w:val="26"/>
          <w:szCs w:val="26"/>
        </w:rPr>
        <w:t xml:space="preserve"> </w:t>
      </w:r>
      <w:proofErr w:type="spellStart"/>
      <w:r w:rsidR="00C46657">
        <w:rPr>
          <w:sz w:val="26"/>
          <w:szCs w:val="26"/>
        </w:rPr>
        <w:t>И.о</w:t>
      </w:r>
      <w:proofErr w:type="gramStart"/>
      <w:r w:rsidR="00C46657">
        <w:rPr>
          <w:sz w:val="26"/>
          <w:szCs w:val="26"/>
        </w:rPr>
        <w:t>.р</w:t>
      </w:r>
      <w:proofErr w:type="gramEnd"/>
      <w:r w:rsidR="005421C0">
        <w:rPr>
          <w:sz w:val="26"/>
          <w:szCs w:val="26"/>
        </w:rPr>
        <w:t>уководител</w:t>
      </w:r>
      <w:r w:rsidR="00C46657">
        <w:rPr>
          <w:sz w:val="26"/>
          <w:szCs w:val="26"/>
        </w:rPr>
        <w:t>я</w:t>
      </w:r>
      <w:proofErr w:type="spellEnd"/>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proofErr w:type="spellStart"/>
      <w:r w:rsidR="00C46657">
        <w:rPr>
          <w:sz w:val="26"/>
          <w:szCs w:val="26"/>
        </w:rPr>
        <w:t>А.А.Насыйровой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6426CD" w:rsidRDefault="006426CD" w:rsidP="0085010E">
      <w:pPr>
        <w:pStyle w:val="ConsNonformat"/>
        <w:widowControl/>
        <w:ind w:right="0"/>
        <w:jc w:val="both"/>
        <w:rPr>
          <w:rFonts w:ascii="Times New Roman" w:hAnsi="Times New Roman"/>
        </w:rPr>
      </w:pPr>
    </w:p>
    <w:p w:rsidR="002025B9" w:rsidRDefault="002025B9" w:rsidP="002025B9">
      <w:pPr>
        <w:spacing w:after="480"/>
        <w:jc w:val="right"/>
        <w:rPr>
          <w:b/>
          <w:bCs/>
        </w:rPr>
      </w:pPr>
      <w:r>
        <w:t>Приложение 2</w:t>
      </w:r>
    </w:p>
    <w:p w:rsidR="00966B49" w:rsidRPr="00990325" w:rsidRDefault="00966B49" w:rsidP="00966B49">
      <w:pPr>
        <w:ind w:left="6946"/>
        <w:jc w:val="right"/>
      </w:pPr>
      <w:r>
        <w:t>УТВЕРЖДЕНА</w:t>
      </w:r>
      <w:r>
        <w:br/>
        <w:t>распоряжением Правительства</w:t>
      </w:r>
      <w:r>
        <w:br/>
        <w:t>Российской Федерации</w:t>
      </w:r>
      <w:r>
        <w:br/>
        <w:t>от 26.05.2005 № 667-р</w:t>
      </w:r>
    </w:p>
    <w:p w:rsidR="00966B49" w:rsidRPr="009038CE" w:rsidRDefault="00966B49" w:rsidP="00966B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966B49" w:rsidRDefault="00966B49" w:rsidP="00966B49">
      <w:pPr>
        <w:spacing w:before="120" w:after="120"/>
        <w:jc w:val="right"/>
      </w:pPr>
      <w:r>
        <w:t>(форма)</w:t>
      </w:r>
    </w:p>
    <w:p w:rsidR="00966B49" w:rsidRDefault="00966B49" w:rsidP="00966B49">
      <w:pPr>
        <w:spacing w:after="480"/>
        <w:jc w:val="center"/>
        <w:rPr>
          <w:b/>
          <w:bCs/>
          <w:sz w:val="26"/>
          <w:szCs w:val="26"/>
        </w:rPr>
      </w:pPr>
      <w:r>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559"/>
      </w:tblGrid>
      <w:tr w:rsidR="00966B49" w:rsidTr="00966B49">
        <w:trPr>
          <w:cantSplit/>
          <w:trHeight w:val="1000"/>
        </w:trPr>
        <w:tc>
          <w:tcPr>
            <w:tcW w:w="7825" w:type="dxa"/>
            <w:gridSpan w:val="5"/>
            <w:tcBorders>
              <w:top w:val="nil"/>
              <w:left w:val="nil"/>
              <w:bottom w:val="nil"/>
              <w:right w:val="nil"/>
            </w:tcBorders>
          </w:tcPr>
          <w:p w:rsidR="00966B49" w:rsidRDefault="00966B49" w:rsidP="00966B49"/>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6B49" w:rsidRDefault="00966B49" w:rsidP="00966B49">
            <w:pPr>
              <w:jc w:val="center"/>
            </w:pPr>
            <w:r>
              <w:t>Место</w:t>
            </w:r>
            <w:r>
              <w:br/>
              <w:t>для</w:t>
            </w:r>
            <w:r>
              <w:br/>
              <w:t>фотографии</w:t>
            </w:r>
          </w:p>
        </w:tc>
      </w:tr>
      <w:tr w:rsidR="00966B49" w:rsidTr="00966B49">
        <w:trPr>
          <w:cantSplit/>
          <w:trHeight w:val="421"/>
        </w:trPr>
        <w:tc>
          <w:tcPr>
            <w:tcW w:w="364" w:type="dxa"/>
            <w:tcBorders>
              <w:top w:val="nil"/>
              <w:left w:val="nil"/>
              <w:bottom w:val="nil"/>
              <w:right w:val="nil"/>
            </w:tcBorders>
            <w:vAlign w:val="bottom"/>
          </w:tcPr>
          <w:p w:rsidR="00966B49" w:rsidRDefault="00966B49" w:rsidP="00966B49">
            <w:r>
              <w:t>1.</w:t>
            </w:r>
          </w:p>
        </w:tc>
        <w:tc>
          <w:tcPr>
            <w:tcW w:w="1118" w:type="dxa"/>
            <w:gridSpan w:val="2"/>
            <w:tcBorders>
              <w:top w:val="nil"/>
              <w:left w:val="nil"/>
              <w:bottom w:val="nil"/>
              <w:right w:val="nil"/>
            </w:tcBorders>
            <w:vAlign w:val="bottom"/>
          </w:tcPr>
          <w:p w:rsidR="00966B49" w:rsidRDefault="00966B49" w:rsidP="00966B49">
            <w:r>
              <w:t>Фамилия</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14"/>
        </w:trPr>
        <w:tc>
          <w:tcPr>
            <w:tcW w:w="364" w:type="dxa"/>
            <w:tcBorders>
              <w:top w:val="nil"/>
              <w:left w:val="nil"/>
              <w:bottom w:val="nil"/>
              <w:right w:val="nil"/>
            </w:tcBorders>
            <w:vAlign w:val="bottom"/>
          </w:tcPr>
          <w:p w:rsidR="00966B49" w:rsidRDefault="00966B49" w:rsidP="00966B49"/>
        </w:tc>
        <w:tc>
          <w:tcPr>
            <w:tcW w:w="559" w:type="dxa"/>
            <w:tcBorders>
              <w:top w:val="nil"/>
              <w:left w:val="nil"/>
              <w:bottom w:val="nil"/>
              <w:right w:val="nil"/>
            </w:tcBorders>
            <w:vAlign w:val="bottom"/>
          </w:tcPr>
          <w:p w:rsidR="00966B49" w:rsidRDefault="00966B49" w:rsidP="00966B49">
            <w:r>
              <w:t>Имя</w:t>
            </w:r>
          </w:p>
        </w:tc>
        <w:tc>
          <w:tcPr>
            <w:tcW w:w="6193" w:type="dxa"/>
            <w:gridSpan w:val="2"/>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20"/>
        </w:trPr>
        <w:tc>
          <w:tcPr>
            <w:tcW w:w="364" w:type="dxa"/>
            <w:tcBorders>
              <w:top w:val="nil"/>
              <w:left w:val="nil"/>
              <w:bottom w:val="nil"/>
              <w:right w:val="nil"/>
            </w:tcBorders>
            <w:vAlign w:val="bottom"/>
          </w:tcPr>
          <w:p w:rsidR="00966B49" w:rsidRDefault="00966B49" w:rsidP="00966B49"/>
        </w:tc>
        <w:tc>
          <w:tcPr>
            <w:tcW w:w="1118" w:type="dxa"/>
            <w:gridSpan w:val="2"/>
            <w:tcBorders>
              <w:top w:val="nil"/>
              <w:left w:val="nil"/>
              <w:bottom w:val="nil"/>
              <w:right w:val="nil"/>
            </w:tcBorders>
            <w:vAlign w:val="bottom"/>
          </w:tcPr>
          <w:p w:rsidR="00966B49" w:rsidRDefault="00966B49" w:rsidP="00966B49">
            <w:r>
              <w:t>Отчество</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bl>
    <w:p w:rsidR="00966B49" w:rsidRDefault="00966B49" w:rsidP="00966B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966B49" w:rsidTr="00966B49">
        <w:trPr>
          <w:cantSplit/>
        </w:trPr>
        <w:tc>
          <w:tcPr>
            <w:tcW w:w="5103" w:type="dxa"/>
            <w:tcBorders>
              <w:left w:val="nil"/>
            </w:tcBorders>
          </w:tcPr>
          <w:p w:rsidR="00966B49" w:rsidRDefault="00966B49" w:rsidP="00966B49">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3. Число, месяц, год и место рождения (село, деревня, город, район, область, край, республика, страна)</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5. Образование (когда и какие учебные заведения окончили, номера дипломов)</w:t>
            </w:r>
          </w:p>
          <w:p w:rsidR="00966B49" w:rsidRDefault="00966B49" w:rsidP="00966B49">
            <w:r>
              <w:t>Направление подготовки или специальность по диплому</w:t>
            </w:r>
            <w:r>
              <w:br/>
              <w:t>Квалификация по диплому</w:t>
            </w:r>
          </w:p>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p w:rsidR="00966B49" w:rsidRDefault="00966B49" w:rsidP="00966B49"/>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966B49" w:rsidRDefault="00966B49" w:rsidP="00966B49">
            <w:pPr>
              <w:pageBreakBefore/>
            </w:pPr>
          </w:p>
        </w:tc>
      </w:tr>
      <w:tr w:rsidR="00966B49" w:rsidTr="00966B49">
        <w:trPr>
          <w:cantSplit/>
        </w:trPr>
        <w:tc>
          <w:tcPr>
            <w:tcW w:w="5103" w:type="dxa"/>
            <w:tcBorders>
              <w:left w:val="nil"/>
            </w:tcBorders>
          </w:tcPr>
          <w:p w:rsidR="00966B49" w:rsidRDefault="00966B49" w:rsidP="00966B49">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966B49" w:rsidRDefault="00966B49" w:rsidP="00966B49"/>
        </w:tc>
      </w:tr>
    </w:tbl>
    <w:p w:rsidR="00966B49" w:rsidRDefault="00966B49" w:rsidP="00966B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66B49" w:rsidRPr="00990325" w:rsidRDefault="00966B49" w:rsidP="00966B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966B49" w:rsidTr="00966B49">
        <w:trPr>
          <w:cantSplit/>
        </w:trPr>
        <w:tc>
          <w:tcPr>
            <w:tcW w:w="2580" w:type="dxa"/>
            <w:gridSpan w:val="2"/>
          </w:tcPr>
          <w:p w:rsidR="00966B49" w:rsidRDefault="00966B49" w:rsidP="00966B49">
            <w:pPr>
              <w:jc w:val="center"/>
            </w:pPr>
            <w:r>
              <w:t>Месяц и год</w:t>
            </w:r>
          </w:p>
        </w:tc>
        <w:tc>
          <w:tcPr>
            <w:tcW w:w="4252" w:type="dxa"/>
            <w:vMerge w:val="restart"/>
            <w:vAlign w:val="center"/>
          </w:tcPr>
          <w:p w:rsidR="00966B49" w:rsidRDefault="00966B49" w:rsidP="00966B49">
            <w:pPr>
              <w:jc w:val="center"/>
            </w:pPr>
            <w:r>
              <w:t>Должность с указанием</w:t>
            </w:r>
            <w:r>
              <w:br/>
              <w:t>организации</w:t>
            </w:r>
          </w:p>
        </w:tc>
        <w:tc>
          <w:tcPr>
            <w:tcW w:w="2552" w:type="dxa"/>
            <w:vMerge w:val="restart"/>
          </w:tcPr>
          <w:p w:rsidR="00966B49" w:rsidRDefault="00966B49" w:rsidP="00966B49">
            <w:pPr>
              <w:jc w:val="center"/>
            </w:pPr>
            <w:r>
              <w:t>Адрес</w:t>
            </w:r>
            <w:r>
              <w:br/>
              <w:t>организации</w:t>
            </w:r>
            <w:r>
              <w:br/>
              <w:t xml:space="preserve">(в </w:t>
            </w:r>
            <w:proofErr w:type="spellStart"/>
            <w:r>
              <w:t>т.ч</w:t>
            </w:r>
            <w:proofErr w:type="spellEnd"/>
            <w:r>
              <w:t>. за границей)</w:t>
            </w:r>
          </w:p>
        </w:tc>
      </w:tr>
      <w:tr w:rsidR="00966B49" w:rsidTr="00966B49">
        <w:trPr>
          <w:cantSplit/>
        </w:trPr>
        <w:tc>
          <w:tcPr>
            <w:tcW w:w="1290" w:type="dxa"/>
          </w:tcPr>
          <w:p w:rsidR="00966B49" w:rsidRDefault="00966B49" w:rsidP="00966B49">
            <w:pPr>
              <w:jc w:val="center"/>
            </w:pPr>
            <w:r>
              <w:t>поступ</w:t>
            </w:r>
            <w:r>
              <w:softHyphen/>
              <w:t>ления</w:t>
            </w:r>
          </w:p>
        </w:tc>
        <w:tc>
          <w:tcPr>
            <w:tcW w:w="1290" w:type="dxa"/>
          </w:tcPr>
          <w:p w:rsidR="00966B49" w:rsidRDefault="00966B49" w:rsidP="00966B49">
            <w:pPr>
              <w:jc w:val="center"/>
            </w:pPr>
            <w:r>
              <w:t>ухода</w:t>
            </w:r>
          </w:p>
        </w:tc>
        <w:tc>
          <w:tcPr>
            <w:tcW w:w="4252" w:type="dxa"/>
            <w:vMerge/>
          </w:tcPr>
          <w:p w:rsidR="00966B49" w:rsidRDefault="00966B49" w:rsidP="00966B49">
            <w:pPr>
              <w:jc w:val="center"/>
            </w:pPr>
          </w:p>
        </w:tc>
        <w:tc>
          <w:tcPr>
            <w:tcW w:w="2552" w:type="dxa"/>
            <w:vMerge/>
          </w:tcPr>
          <w:p w:rsidR="00966B49" w:rsidRDefault="00966B49" w:rsidP="00966B49">
            <w:pPr>
              <w:jc w:val="center"/>
            </w:pPr>
          </w:p>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bl>
    <w:p w:rsidR="00966B49" w:rsidRDefault="00966B49" w:rsidP="00966B49">
      <w:pPr>
        <w:spacing w:before="120"/>
      </w:pPr>
      <w:r>
        <w:lastRenderedPageBreak/>
        <w:t>12. Государственные награды, иные награды и знаки отличия</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66B49" w:rsidRDefault="00966B49" w:rsidP="00966B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332"/>
      </w:tblGrid>
      <w:tr w:rsidR="00966B49" w:rsidTr="00966B49">
        <w:trPr>
          <w:cantSplit/>
        </w:trPr>
        <w:tc>
          <w:tcPr>
            <w:tcW w:w="1588" w:type="dxa"/>
            <w:vAlign w:val="center"/>
          </w:tcPr>
          <w:p w:rsidR="00966B49" w:rsidRDefault="00966B49" w:rsidP="00966B49">
            <w:pPr>
              <w:jc w:val="center"/>
            </w:pPr>
            <w:r>
              <w:t>Степень родства</w:t>
            </w:r>
          </w:p>
        </w:tc>
        <w:tc>
          <w:tcPr>
            <w:tcW w:w="2552" w:type="dxa"/>
            <w:vAlign w:val="center"/>
          </w:tcPr>
          <w:p w:rsidR="00966B49" w:rsidRDefault="00966B49" w:rsidP="00966B49">
            <w:pPr>
              <w:jc w:val="center"/>
            </w:pPr>
            <w:r>
              <w:t>Фамилия, имя,</w:t>
            </w:r>
            <w:r>
              <w:br/>
              <w:t>отчество</w:t>
            </w:r>
          </w:p>
        </w:tc>
        <w:tc>
          <w:tcPr>
            <w:tcW w:w="1701" w:type="dxa"/>
            <w:vAlign w:val="center"/>
          </w:tcPr>
          <w:p w:rsidR="00966B49" w:rsidRDefault="00966B49" w:rsidP="00966B49">
            <w:pPr>
              <w:jc w:val="center"/>
            </w:pPr>
            <w:r>
              <w:t>Год, число, месяц и место рождения</w:t>
            </w:r>
          </w:p>
        </w:tc>
        <w:tc>
          <w:tcPr>
            <w:tcW w:w="2211" w:type="dxa"/>
            <w:vAlign w:val="center"/>
          </w:tcPr>
          <w:p w:rsidR="00966B49" w:rsidRDefault="00966B49" w:rsidP="00966B49">
            <w:pPr>
              <w:jc w:val="center"/>
            </w:pPr>
            <w:r>
              <w:t>Место работы (наименование и адрес организации), должность</w:t>
            </w:r>
          </w:p>
        </w:tc>
        <w:tc>
          <w:tcPr>
            <w:tcW w:w="1332" w:type="dxa"/>
            <w:vAlign w:val="center"/>
          </w:tcPr>
          <w:p w:rsidR="00966B49" w:rsidRDefault="00966B49" w:rsidP="00966B49">
            <w:pPr>
              <w:jc w:val="center"/>
            </w:pPr>
            <w:r>
              <w:t>Домашний адрес (адрес регистрации, фактического проживания)</w:t>
            </w:r>
          </w:p>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bl>
    <w:p w:rsidR="00966B49" w:rsidRDefault="00966B49" w:rsidP="00966B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66B49" w:rsidRDefault="00966B49" w:rsidP="00966B49">
      <w:pPr>
        <w:pBdr>
          <w:top w:val="single" w:sz="4" w:space="1" w:color="auto"/>
        </w:pBdr>
        <w:ind w:left="3504"/>
        <w:jc w:val="center"/>
      </w:pPr>
      <w:r>
        <w:t>(фамилия, имя, отчество,</w:t>
      </w:r>
    </w:p>
    <w:p w:rsidR="00966B49" w:rsidRDefault="00966B49" w:rsidP="00966B49"/>
    <w:p w:rsidR="00966B49" w:rsidRDefault="00966B49" w:rsidP="00966B49">
      <w:pPr>
        <w:pBdr>
          <w:top w:val="single" w:sz="4" w:space="1" w:color="auto"/>
        </w:pBdr>
        <w:jc w:val="center"/>
      </w:pPr>
      <w:r>
        <w:t>с какого времени они проживают за границей)</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66B49" w:rsidRPr="00250F57" w:rsidRDefault="00966B49" w:rsidP="00966B49">
      <w:pPr>
        <w:pBdr>
          <w:top w:val="single" w:sz="4" w:space="1" w:color="auto"/>
        </w:pBdr>
        <w:ind w:left="6464"/>
        <w:rPr>
          <w:sz w:val="2"/>
          <w:szCs w:val="2"/>
        </w:rPr>
      </w:pPr>
    </w:p>
    <w:p w:rsidR="00966B49" w:rsidRDefault="00966B49" w:rsidP="00966B49"/>
    <w:p w:rsidR="00966B49" w:rsidRPr="00250F57" w:rsidRDefault="00966B49" w:rsidP="00966B49">
      <w:pPr>
        <w:pBdr>
          <w:top w:val="single" w:sz="4" w:space="1" w:color="auto"/>
        </w:pBdr>
        <w:rPr>
          <w:sz w:val="2"/>
          <w:szCs w:val="2"/>
        </w:rPr>
      </w:pPr>
    </w:p>
    <w:p w:rsidR="00966B49" w:rsidRDefault="00966B49" w:rsidP="00966B49">
      <w:r>
        <w:t xml:space="preserve">15. Пребывание за границей (когда, где, с какой целью)  </w:t>
      </w:r>
    </w:p>
    <w:p w:rsidR="00966B49" w:rsidRDefault="00966B49" w:rsidP="00966B49">
      <w:pPr>
        <w:pBdr>
          <w:top w:val="single" w:sz="4" w:space="1" w:color="auto"/>
        </w:pBdr>
        <w:ind w:left="5823"/>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16. Отношение к воинской обязанности и воинское звание  </w:t>
      </w:r>
    </w:p>
    <w:p w:rsidR="00966B49" w:rsidRDefault="00966B49" w:rsidP="00966B49">
      <w:pPr>
        <w:pBdr>
          <w:top w:val="single" w:sz="4" w:space="1" w:color="auto"/>
        </w:pBdr>
        <w:ind w:left="612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 xml:space="preserve">17. Домашний адрес (адрес регистрации, фактического проживания), номер телефона (либо иной вид связи)  </w:t>
      </w:r>
    </w:p>
    <w:p w:rsidR="00966B49" w:rsidRDefault="00966B49" w:rsidP="00966B49">
      <w:pPr>
        <w:pBdr>
          <w:top w:val="single" w:sz="4" w:space="1" w:color="auto"/>
        </w:pBdr>
        <w:ind w:left="117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18. Паспорт или документ, его заменяющий  </w:t>
      </w:r>
    </w:p>
    <w:p w:rsidR="00966B49" w:rsidRDefault="00966B49" w:rsidP="00966B49">
      <w:pPr>
        <w:pBdr>
          <w:top w:val="single" w:sz="4" w:space="1" w:color="auto"/>
        </w:pBdr>
        <w:ind w:left="4640"/>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19. Наличие заграничного паспорта  </w:t>
      </w:r>
    </w:p>
    <w:p w:rsidR="00966B49" w:rsidRDefault="00966B49" w:rsidP="00966B49">
      <w:pPr>
        <w:pBdr>
          <w:top w:val="single" w:sz="4" w:space="1" w:color="auto"/>
        </w:pBdr>
        <w:ind w:left="3782"/>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Pr="0066515B" w:rsidRDefault="00966B49" w:rsidP="00966B49">
      <w:pPr>
        <w:jc w:val="both"/>
        <w:rPr>
          <w:sz w:val="2"/>
          <w:szCs w:val="2"/>
        </w:rPr>
      </w:pPr>
      <w:r>
        <w:t>20.</w:t>
      </w:r>
      <w:r w:rsidRPr="00057C9F">
        <w:t> </w:t>
      </w:r>
      <w:r>
        <w:t>Страховой номер индивидуального лицевого счета (если имеется)</w:t>
      </w:r>
      <w:r w:rsidRPr="0066515B">
        <w:br/>
      </w: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21. ИНН (если имеется)  </w:t>
      </w:r>
    </w:p>
    <w:p w:rsidR="00966B49" w:rsidRDefault="00966B49" w:rsidP="00966B49">
      <w:pPr>
        <w:pBdr>
          <w:top w:val="single" w:sz="4" w:space="1" w:color="auto"/>
        </w:pBdr>
        <w:ind w:left="2534"/>
        <w:rPr>
          <w:sz w:val="2"/>
          <w:szCs w:val="2"/>
        </w:rPr>
      </w:pPr>
    </w:p>
    <w:p w:rsidR="00966B49" w:rsidRDefault="00966B49" w:rsidP="00966B4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66B49" w:rsidRDefault="00966B49" w:rsidP="00966B49">
      <w:pPr>
        <w:pBdr>
          <w:top w:val="single" w:sz="4" w:space="1" w:color="auto"/>
        </w:pBdr>
        <w:ind w:left="5075"/>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66B49" w:rsidRDefault="00966B49" w:rsidP="00966B4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966B49" w:rsidTr="00966B49">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4309" w:type="dxa"/>
            <w:tcBorders>
              <w:top w:val="nil"/>
              <w:left w:val="nil"/>
              <w:bottom w:val="nil"/>
              <w:right w:val="nil"/>
            </w:tcBorders>
            <w:vAlign w:val="bottom"/>
          </w:tcPr>
          <w:p w:rsidR="00966B49" w:rsidRDefault="00966B49" w:rsidP="00966B49">
            <w:pPr>
              <w:tabs>
                <w:tab w:val="left" w:pos="3270"/>
              </w:tabs>
              <w:ind w:left="57"/>
            </w:pPr>
            <w:r>
              <w:t>г.</w:t>
            </w:r>
            <w:r>
              <w:tab/>
              <w:t>Подпись</w:t>
            </w:r>
          </w:p>
        </w:tc>
        <w:tc>
          <w:tcPr>
            <w:tcW w:w="1458" w:type="dxa"/>
            <w:tcBorders>
              <w:top w:val="nil"/>
              <w:left w:val="nil"/>
              <w:bottom w:val="single" w:sz="4" w:space="0" w:color="auto"/>
              <w:right w:val="nil"/>
            </w:tcBorders>
            <w:vAlign w:val="bottom"/>
          </w:tcPr>
          <w:p w:rsidR="00966B49" w:rsidRDefault="00966B49" w:rsidP="00966B49">
            <w:pPr>
              <w:jc w:val="center"/>
            </w:pPr>
          </w:p>
        </w:tc>
      </w:tr>
    </w:tbl>
    <w:p w:rsidR="00966B49" w:rsidRPr="00180BBA" w:rsidRDefault="00966B49" w:rsidP="00966B4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66B49" w:rsidTr="00966B49">
        <w:tc>
          <w:tcPr>
            <w:tcW w:w="2013" w:type="dxa"/>
            <w:tcBorders>
              <w:top w:val="nil"/>
              <w:left w:val="nil"/>
              <w:bottom w:val="nil"/>
              <w:right w:val="nil"/>
            </w:tcBorders>
            <w:vAlign w:val="center"/>
          </w:tcPr>
          <w:p w:rsidR="00966B49" w:rsidRDefault="00966B49" w:rsidP="00966B49">
            <w:pPr>
              <w:jc w:val="center"/>
            </w:pPr>
            <w:r>
              <w:t>М.П.</w:t>
            </w:r>
          </w:p>
        </w:tc>
        <w:tc>
          <w:tcPr>
            <w:tcW w:w="7371" w:type="dxa"/>
            <w:tcBorders>
              <w:top w:val="nil"/>
              <w:left w:val="nil"/>
              <w:bottom w:val="nil"/>
              <w:right w:val="nil"/>
            </w:tcBorders>
          </w:tcPr>
          <w:p w:rsidR="00966B49" w:rsidRDefault="00966B49" w:rsidP="00966B4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66B49" w:rsidRPr="00180BBA" w:rsidRDefault="00966B49" w:rsidP="00966B4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966B49" w:rsidTr="00966B49">
        <w:trPr>
          <w:cantSplit/>
        </w:trPr>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680" w:type="dxa"/>
            <w:tcBorders>
              <w:top w:val="nil"/>
              <w:left w:val="nil"/>
              <w:bottom w:val="nil"/>
              <w:right w:val="nil"/>
            </w:tcBorders>
            <w:vAlign w:val="bottom"/>
          </w:tcPr>
          <w:p w:rsidR="00966B49" w:rsidRDefault="00966B49" w:rsidP="00966B49">
            <w:pPr>
              <w:ind w:left="57"/>
            </w:pPr>
            <w:r>
              <w:t>г.</w:t>
            </w:r>
          </w:p>
        </w:tc>
        <w:tc>
          <w:tcPr>
            <w:tcW w:w="1871" w:type="dxa"/>
            <w:tcBorders>
              <w:top w:val="nil"/>
              <w:left w:val="nil"/>
              <w:bottom w:val="single" w:sz="4" w:space="0" w:color="auto"/>
              <w:right w:val="nil"/>
            </w:tcBorders>
            <w:vAlign w:val="bottom"/>
          </w:tcPr>
          <w:p w:rsidR="00966B49" w:rsidRDefault="00966B49" w:rsidP="00966B49">
            <w:pPr>
              <w:jc w:val="center"/>
            </w:pPr>
          </w:p>
        </w:tc>
        <w:tc>
          <w:tcPr>
            <w:tcW w:w="3216" w:type="dxa"/>
            <w:tcBorders>
              <w:top w:val="nil"/>
              <w:left w:val="nil"/>
              <w:bottom w:val="single" w:sz="4" w:space="0" w:color="auto"/>
              <w:right w:val="nil"/>
            </w:tcBorders>
            <w:vAlign w:val="bottom"/>
          </w:tcPr>
          <w:p w:rsidR="00966B49" w:rsidRDefault="00966B49" w:rsidP="00966B49">
            <w:pPr>
              <w:jc w:val="center"/>
            </w:pPr>
          </w:p>
        </w:tc>
      </w:tr>
      <w:tr w:rsidR="00966B49" w:rsidTr="00966B49">
        <w:tc>
          <w:tcPr>
            <w:tcW w:w="187" w:type="dxa"/>
            <w:tcBorders>
              <w:top w:val="nil"/>
              <w:left w:val="nil"/>
              <w:bottom w:val="nil"/>
              <w:right w:val="nil"/>
            </w:tcBorders>
          </w:tcPr>
          <w:p w:rsidR="00966B49" w:rsidRDefault="00966B49" w:rsidP="00966B49"/>
        </w:tc>
        <w:tc>
          <w:tcPr>
            <w:tcW w:w="397" w:type="dxa"/>
            <w:tcBorders>
              <w:top w:val="nil"/>
              <w:left w:val="nil"/>
              <w:bottom w:val="nil"/>
              <w:right w:val="nil"/>
            </w:tcBorders>
          </w:tcPr>
          <w:p w:rsidR="00966B49" w:rsidRDefault="00966B49" w:rsidP="00966B49">
            <w:pPr>
              <w:jc w:val="center"/>
            </w:pPr>
          </w:p>
        </w:tc>
        <w:tc>
          <w:tcPr>
            <w:tcW w:w="255" w:type="dxa"/>
            <w:tcBorders>
              <w:top w:val="nil"/>
              <w:left w:val="nil"/>
              <w:bottom w:val="nil"/>
              <w:right w:val="nil"/>
            </w:tcBorders>
          </w:tcPr>
          <w:p w:rsidR="00966B49" w:rsidRDefault="00966B49" w:rsidP="00966B49"/>
        </w:tc>
        <w:tc>
          <w:tcPr>
            <w:tcW w:w="1984" w:type="dxa"/>
            <w:tcBorders>
              <w:top w:val="nil"/>
              <w:left w:val="nil"/>
              <w:bottom w:val="nil"/>
              <w:right w:val="nil"/>
            </w:tcBorders>
          </w:tcPr>
          <w:p w:rsidR="00966B49" w:rsidRDefault="00966B49" w:rsidP="00966B49">
            <w:pPr>
              <w:jc w:val="center"/>
            </w:pPr>
          </w:p>
        </w:tc>
        <w:tc>
          <w:tcPr>
            <w:tcW w:w="397" w:type="dxa"/>
            <w:tcBorders>
              <w:top w:val="nil"/>
              <w:left w:val="nil"/>
              <w:bottom w:val="nil"/>
              <w:right w:val="nil"/>
            </w:tcBorders>
          </w:tcPr>
          <w:p w:rsidR="00966B49" w:rsidRDefault="00966B49" w:rsidP="00966B49">
            <w:pPr>
              <w:jc w:val="right"/>
            </w:pPr>
          </w:p>
        </w:tc>
        <w:tc>
          <w:tcPr>
            <w:tcW w:w="397" w:type="dxa"/>
            <w:tcBorders>
              <w:top w:val="nil"/>
              <w:left w:val="nil"/>
              <w:bottom w:val="nil"/>
              <w:right w:val="nil"/>
            </w:tcBorders>
          </w:tcPr>
          <w:p w:rsidR="00966B49" w:rsidRDefault="00966B49" w:rsidP="00966B49"/>
        </w:tc>
        <w:tc>
          <w:tcPr>
            <w:tcW w:w="680" w:type="dxa"/>
            <w:tcBorders>
              <w:top w:val="nil"/>
              <w:left w:val="nil"/>
              <w:bottom w:val="nil"/>
              <w:right w:val="nil"/>
            </w:tcBorders>
          </w:tcPr>
          <w:p w:rsidR="00966B49" w:rsidRDefault="00966B49" w:rsidP="00966B49">
            <w:pPr>
              <w:tabs>
                <w:tab w:val="left" w:pos="3270"/>
              </w:tabs>
            </w:pPr>
          </w:p>
        </w:tc>
        <w:tc>
          <w:tcPr>
            <w:tcW w:w="5087" w:type="dxa"/>
            <w:gridSpan w:val="2"/>
            <w:tcBorders>
              <w:top w:val="nil"/>
              <w:left w:val="nil"/>
              <w:bottom w:val="nil"/>
              <w:right w:val="nil"/>
            </w:tcBorders>
          </w:tcPr>
          <w:p w:rsidR="00966B49" w:rsidRDefault="00966B49" w:rsidP="00966B49">
            <w:pPr>
              <w:jc w:val="center"/>
            </w:pPr>
            <w:r>
              <w:t>(подпись, фамилия работника кадровой службы)</w:t>
            </w:r>
          </w:p>
        </w:tc>
      </w:tr>
    </w:tbl>
    <w:p w:rsidR="00966B49" w:rsidRPr="00180BBA" w:rsidRDefault="00966B49" w:rsidP="00966B49">
      <w:pPr>
        <w:rPr>
          <w:sz w:val="2"/>
          <w:szCs w:val="2"/>
        </w:rPr>
      </w:pPr>
    </w:p>
    <w:p w:rsidR="00675EEF" w:rsidRDefault="00675EEF" w:rsidP="001843F2">
      <w:pPr>
        <w:ind w:left="6840"/>
        <w:jc w:val="right"/>
      </w:pPr>
    </w:p>
    <w:p w:rsidR="006426CD" w:rsidRPr="001843F2" w:rsidRDefault="006426CD" w:rsidP="001843F2">
      <w:pPr>
        <w:ind w:left="6840"/>
        <w:jc w:val="right"/>
      </w:pPr>
      <w:r w:rsidRPr="001843F2">
        <w:lastRenderedPageBreak/>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C5159E" w:rsidRPr="00C5159E" w:rsidRDefault="00C5159E" w:rsidP="00C5159E">
      <w:pPr>
        <w:adjustRightInd w:val="0"/>
        <w:spacing w:after="60"/>
        <w:ind w:left="7088"/>
        <w:jc w:val="center"/>
        <w:rPr>
          <w:color w:val="000000"/>
          <w:sz w:val="20"/>
          <w:szCs w:val="20"/>
        </w:rPr>
      </w:pPr>
      <w:r w:rsidRPr="00C5159E">
        <w:rPr>
          <w:color w:val="000000"/>
          <w:sz w:val="20"/>
          <w:szCs w:val="20"/>
        </w:rPr>
        <w:lastRenderedPageBreak/>
        <w:t>УТВЕРЖДЕНА</w:t>
      </w:r>
    </w:p>
    <w:p w:rsidR="00C5159E" w:rsidRPr="00C5159E" w:rsidRDefault="00C5159E" w:rsidP="00C5159E">
      <w:pPr>
        <w:adjustRightInd w:val="0"/>
        <w:spacing w:after="12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C5159E">
      <w:pPr>
        <w:spacing w:after="360"/>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Pr="00C5159E">
        <w:rPr>
          <w:sz w:val="20"/>
          <w:szCs w:val="20"/>
        </w:rPr>
        <w:br/>
        <w:t>от 09.10.2017 № 472</w:t>
      </w:r>
      <w:r w:rsidRPr="00C5159E">
        <w:rPr>
          <w:sz w:val="20"/>
          <w:szCs w:val="20"/>
        </w:rPr>
        <w:b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 xml:space="preserve">(указывается наименование кадрового подразделения федерального государственного органа, </w:t>
      </w:r>
      <w:r>
        <w:br/>
      </w:r>
      <w:r w:rsidRPr="00DC101E">
        <w:t>иного органа или организации)</w:t>
      </w:r>
    </w:p>
    <w:p w:rsidR="00C5159E" w:rsidRPr="00B871DA" w:rsidRDefault="00C5159E" w:rsidP="00C5159E">
      <w:pPr>
        <w:jc w:val="center"/>
        <w:rPr>
          <w:b/>
          <w:sz w:val="26"/>
          <w:szCs w:val="26"/>
        </w:rPr>
      </w:pPr>
      <w:bookmarkStart w:id="1" w:name="P77"/>
      <w:bookmarkEnd w:id="1"/>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 xml:space="preserve">имущественного </w:t>
      </w:r>
      <w:r>
        <w:rPr>
          <w:sz w:val="26"/>
          <w:szCs w:val="26"/>
        </w:rPr>
        <w:br/>
      </w:r>
      <w:r w:rsidRPr="00B871DA">
        <w:rPr>
          <w:sz w:val="26"/>
          <w:szCs w:val="26"/>
        </w:rPr>
        <w:t>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C5159E">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p>
    <w:p w:rsidR="00C5159E" w:rsidRPr="00B871DA" w:rsidRDefault="00C5159E" w:rsidP="00C5159E">
      <w:pPr>
        <w:pBdr>
          <w:top w:val="single" w:sz="4" w:space="1" w:color="auto"/>
        </w:pBdr>
        <w:spacing w:after="60"/>
        <w:ind w:right="113"/>
        <w:jc w:val="center"/>
      </w:pPr>
      <w:r w:rsidRPr="00B871DA">
        <w:t>выдавший паспорт</w:t>
      </w:r>
      <w:r>
        <w:t>, страховой номер индивидуального лицевого счета (при наличии</w:t>
      </w:r>
      <w:r w:rsidRPr="00B871DA">
        <w:t>)</w:t>
      </w:r>
    </w:p>
    <w:p w:rsidR="00C5159E" w:rsidRDefault="00C5159E" w:rsidP="00C5159E"/>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br/>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B22B40" w:rsidRDefault="003F3294" w:rsidP="00C5159E">
      <w:pPr>
        <w:pageBreakBefore/>
        <w:spacing w:after="240"/>
        <w:ind w:firstLine="851"/>
        <w:rPr>
          <w:b/>
        </w:rPr>
      </w:pPr>
      <w:r>
        <w:rPr>
          <w:b/>
        </w:rPr>
        <w:lastRenderedPageBreak/>
        <w:t>Р</w:t>
      </w:r>
      <w:r w:rsidR="00C5159E">
        <w:rPr>
          <w:b/>
        </w:rPr>
        <w:t>аздел 1. Сведения о доходах </w:t>
      </w:r>
      <w:r w:rsidR="00C5159E" w:rsidRPr="00B22B4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851"/>
        <w:gridCol w:w="6861"/>
        <w:gridCol w:w="1672"/>
      </w:tblGrid>
      <w:tr w:rsidR="00C5159E" w:rsidRPr="00B22B40" w:rsidTr="00B7263E">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686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686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3)</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2" w:name="P159"/>
      <w:bookmarkEnd w:id="2"/>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3" w:name="P161"/>
      <w:bookmarkEnd w:id="3"/>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680"/>
        <w:gridCol w:w="2098"/>
        <w:gridCol w:w="1985"/>
        <w:gridCol w:w="2722"/>
        <w:gridCol w:w="1899"/>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526"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1702"/>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526" w:type="dxa"/>
        <w:tblLayout w:type="fixed"/>
        <w:tblCellMar>
          <w:left w:w="28" w:type="dxa"/>
          <w:right w:w="28" w:type="dxa"/>
        </w:tblCellMar>
        <w:tblLook w:val="0000" w:firstRow="0" w:lastRow="0" w:firstColumn="0" w:lastColumn="0" w:noHBand="0" w:noVBand="0"/>
      </w:tblPr>
      <w:tblGrid>
        <w:gridCol w:w="680"/>
        <w:gridCol w:w="3346"/>
        <w:gridCol w:w="2722"/>
        <w:gridCol w:w="2778"/>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Мототранспортные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4" w:name="P442"/>
      <w:bookmarkEnd w:id="4"/>
      <w:r>
        <w:rPr>
          <w:b/>
        </w:rPr>
        <w:lastRenderedPageBreak/>
        <w:t>Раздел 4. </w:t>
      </w:r>
      <w:r w:rsidRPr="00C62DEE">
        <w:rPr>
          <w:b/>
        </w:rPr>
        <w:t>Сведения о счетах в банках и иных кредитных организациях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222"/>
      </w:tblGrid>
      <w:tr w:rsidR="00C5159E" w:rsidRPr="00B22B40" w:rsidTr="00B7263E">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122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B7263E">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1222" w:type="dxa"/>
          </w:tcPr>
          <w:p w:rsidR="00C5159E" w:rsidRPr="00B22B40" w:rsidRDefault="00C5159E" w:rsidP="00C30684">
            <w:pPr>
              <w:jc w:val="center"/>
            </w:pPr>
            <w:r w:rsidRPr="00B22B40">
              <w:t>6</w:t>
            </w:r>
          </w:p>
        </w:tc>
      </w:tr>
      <w:tr w:rsidR="00C5159E" w:rsidRPr="00B22B40" w:rsidTr="00B7263E">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5" w:name="P493"/>
      <w:bookmarkEnd w:id="5"/>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6" w:name="P495"/>
      <w:bookmarkEnd w:id="6"/>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C5159E" w:rsidP="00B7263E">
      <w:pPr>
        <w:tabs>
          <w:tab w:val="right" w:pos="9639"/>
        </w:tabs>
      </w:pPr>
      <w:r>
        <w:tab/>
        <w:t>.</w:t>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C5159E">
      <w:pPr>
        <w:ind w:firstLine="567"/>
        <w:jc w:val="both"/>
      </w:pPr>
      <w:r>
        <w:rPr>
          <w:vertAlign w:val="superscript"/>
        </w:rPr>
        <w:t>2</w:t>
      </w:r>
      <w:r w:rsidRPr="00C62DEE">
        <w:t> </w:t>
      </w:r>
      <w:r w:rsidRPr="00021F37">
        <w:t xml:space="preserve">Указывается общая стоимость ценных бумаг данного вида исходя из стоимости их приобретения (если </w:t>
      </w:r>
      <w:r>
        <w:br/>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793"/>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793" w:type="dxa"/>
          </w:tcPr>
          <w:p w:rsidR="00C5159E" w:rsidRPr="00B22B40" w:rsidRDefault="00C5159E" w:rsidP="00C30684">
            <w:pPr>
              <w:jc w:val="center"/>
            </w:pPr>
            <w:r w:rsidRPr="00B22B40">
              <w:t>Площадь (кв. м)</w:t>
            </w:r>
          </w:p>
        </w:tc>
      </w:tr>
      <w:tr w:rsidR="00C5159E" w:rsidRPr="00B22B40" w:rsidTr="00B7263E">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793"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675EEF">
          <w:pgSz w:w="11905" w:h="16838"/>
          <w:pgMar w:top="567" w:right="851" w:bottom="284" w:left="1701"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Default="00973D87" w:rsidP="00973D87">
      <w:pPr>
        <w:widowControl w:val="0"/>
        <w:autoSpaceDE w:val="0"/>
        <w:autoSpaceDN w:val="0"/>
        <w:adjustRightInd w:val="0"/>
        <w:ind w:firstLine="540"/>
        <w:jc w:val="both"/>
        <w:rPr>
          <w:rFonts w:cs="Calibri"/>
        </w:rPr>
      </w:pPr>
      <w:bookmarkStart w:id="7" w:name="Par550"/>
      <w:bookmarkEnd w:id="7"/>
      <w:r>
        <w:rPr>
          <w:rFonts w:cs="Calibri"/>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Default="00973D87" w:rsidP="00973D87">
      <w:pPr>
        <w:widowControl w:val="0"/>
        <w:autoSpaceDE w:val="0"/>
        <w:autoSpaceDN w:val="0"/>
        <w:adjustRightInd w:val="0"/>
        <w:ind w:firstLine="540"/>
        <w:jc w:val="both"/>
        <w:rPr>
          <w:rFonts w:cs="Calibri"/>
        </w:rPr>
      </w:pPr>
      <w:bookmarkStart w:id="8" w:name="Par551"/>
      <w:bookmarkEnd w:id="8"/>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Default="00973D87" w:rsidP="00973D87">
      <w:pPr>
        <w:widowControl w:val="0"/>
        <w:autoSpaceDE w:val="0"/>
        <w:autoSpaceDN w:val="0"/>
        <w:adjustRightInd w:val="0"/>
        <w:ind w:firstLine="540"/>
        <w:jc w:val="both"/>
        <w:rPr>
          <w:rFonts w:cs="Calibri"/>
        </w:rPr>
      </w:pPr>
      <w:bookmarkStart w:id="9" w:name="Par552"/>
      <w:bookmarkEnd w:id="9"/>
      <w:r>
        <w:rPr>
          <w:rFonts w:cs="Calibri"/>
        </w:rPr>
        <w:t>&lt;3&gt; Указываются доходы (включая пенсии, пособия, иные выплаты) за отчетный период.</w:t>
      </w:r>
    </w:p>
    <w:p w:rsidR="00973D87" w:rsidRPr="003F3294" w:rsidRDefault="00973D87" w:rsidP="00973D87">
      <w:pPr>
        <w:widowControl w:val="0"/>
        <w:autoSpaceDE w:val="0"/>
        <w:autoSpaceDN w:val="0"/>
        <w:adjustRightInd w:val="0"/>
        <w:ind w:firstLine="540"/>
        <w:jc w:val="both"/>
        <w:rPr>
          <w:rFonts w:cs="Calibri"/>
        </w:rPr>
      </w:pPr>
      <w:bookmarkStart w:id="10" w:name="Par553"/>
      <w:bookmarkEnd w:id="10"/>
      <w:r>
        <w:rPr>
          <w:rFonts w:cs="Calibri"/>
        </w:rPr>
        <w:t xml:space="preserve">&lt;4&gt; Доход, полученный в иностранной валюте, указывается в рублях по курсу Банка </w:t>
      </w:r>
      <w:r w:rsidRPr="003F3294">
        <w:rPr>
          <w:rFonts w:cs="Calibri"/>
        </w:rPr>
        <w:t>России на дату получения дохода.</w:t>
      </w:r>
    </w:p>
    <w:p w:rsidR="00973D87" w:rsidRPr="003F3294" w:rsidRDefault="00973D87" w:rsidP="00973D87">
      <w:pPr>
        <w:widowControl w:val="0"/>
        <w:autoSpaceDE w:val="0"/>
        <w:autoSpaceDN w:val="0"/>
        <w:adjustRightInd w:val="0"/>
        <w:ind w:firstLine="540"/>
        <w:jc w:val="both"/>
        <w:rPr>
          <w:rFonts w:cs="Calibri"/>
        </w:rPr>
      </w:pPr>
      <w:bookmarkStart w:id="11" w:name="Par554"/>
      <w:bookmarkEnd w:id="11"/>
      <w:r w:rsidRPr="003F3294">
        <w:rPr>
          <w:rFonts w:cs="Calibri"/>
        </w:rPr>
        <w:t xml:space="preserve">&lt;5&gt; Сведения о расходах представляются в случаях, установленных </w:t>
      </w:r>
      <w:hyperlink r:id="rId14" w:history="1">
        <w:r w:rsidRPr="003F3294">
          <w:rPr>
            <w:rFonts w:cs="Calibri"/>
          </w:rPr>
          <w:t>статьей 3</w:t>
        </w:r>
      </w:hyperlink>
      <w:r w:rsidRPr="003F3294">
        <w:rPr>
          <w:rFonts w:cs="Calibri"/>
        </w:rPr>
        <w:t xml:space="preserve"> Федерального закона от 3 декабря </w:t>
      </w:r>
      <w:smartTag w:uri="urn:schemas-microsoft-com:office:smarttags" w:element="metricconverter">
        <w:smartTagPr>
          <w:attr w:name="ProductID" w:val="2012 г"/>
        </w:smartTagPr>
        <w:r w:rsidRPr="003F3294">
          <w:rPr>
            <w:rFonts w:cs="Calibri"/>
          </w:rPr>
          <w:t>2012 г</w:t>
        </w:r>
      </w:smartTag>
      <w:r w:rsidRPr="003F3294">
        <w:rPr>
          <w:rFonts w:cs="Calibri"/>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3F3294" w:rsidRDefault="00973D87" w:rsidP="00973D87">
      <w:pPr>
        <w:widowControl w:val="0"/>
        <w:autoSpaceDE w:val="0"/>
        <w:autoSpaceDN w:val="0"/>
        <w:adjustRightInd w:val="0"/>
        <w:ind w:firstLine="540"/>
        <w:jc w:val="both"/>
        <w:rPr>
          <w:rFonts w:cs="Calibri"/>
        </w:rPr>
      </w:pPr>
      <w:bookmarkStart w:id="12" w:name="Par555"/>
      <w:bookmarkEnd w:id="12"/>
      <w:r w:rsidRPr="003F3294">
        <w:rPr>
          <w:rFonts w:cs="Calibri"/>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3F3294" w:rsidRDefault="00973D87" w:rsidP="00973D87">
      <w:pPr>
        <w:widowControl w:val="0"/>
        <w:autoSpaceDE w:val="0"/>
        <w:autoSpaceDN w:val="0"/>
        <w:adjustRightInd w:val="0"/>
        <w:ind w:firstLine="540"/>
        <w:jc w:val="both"/>
        <w:rPr>
          <w:rFonts w:cs="Calibri"/>
        </w:rPr>
      </w:pPr>
      <w:bookmarkStart w:id="13" w:name="Par556"/>
      <w:bookmarkEnd w:id="13"/>
      <w:r w:rsidRPr="003F3294">
        <w:rPr>
          <w:rFonts w:cs="Calibri"/>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4" w:name="Par557"/>
      <w:bookmarkEnd w:id="14"/>
      <w:r w:rsidRPr="003F3294">
        <w:rPr>
          <w:rFonts w:cs="Calibri"/>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3F3294">
          <w:rPr>
            <w:rFonts w:cs="Calibri"/>
          </w:rPr>
          <w:t>частью 1 статьи 4</w:t>
        </w:r>
      </w:hyperlink>
      <w:r w:rsidRPr="003F3294">
        <w:rPr>
          <w:rFonts w:cs="Calibri"/>
        </w:rPr>
        <w:t xml:space="preserve"> Федерального </w:t>
      </w:r>
      <w:r>
        <w:rPr>
          <w:rFonts w:cs="Calibri"/>
        </w:rPr>
        <w:t>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Default="00973D87" w:rsidP="00973D87">
      <w:pPr>
        <w:widowControl w:val="0"/>
        <w:autoSpaceDE w:val="0"/>
        <w:autoSpaceDN w:val="0"/>
        <w:adjustRightInd w:val="0"/>
        <w:ind w:firstLine="540"/>
        <w:jc w:val="both"/>
        <w:rPr>
          <w:rFonts w:cs="Calibri"/>
        </w:rPr>
      </w:pPr>
      <w:bookmarkStart w:id="15" w:name="Par558"/>
      <w:bookmarkEnd w:id="15"/>
      <w:r>
        <w:rPr>
          <w:rFonts w:cs="Calibri"/>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Default="00973D87" w:rsidP="00973D87">
      <w:pPr>
        <w:widowControl w:val="0"/>
        <w:autoSpaceDE w:val="0"/>
        <w:autoSpaceDN w:val="0"/>
        <w:adjustRightInd w:val="0"/>
        <w:ind w:firstLine="540"/>
        <w:jc w:val="both"/>
        <w:rPr>
          <w:rFonts w:cs="Calibri"/>
        </w:rPr>
      </w:pPr>
      <w:bookmarkStart w:id="16" w:name="Par559"/>
      <w:bookmarkEnd w:id="16"/>
      <w:r>
        <w:rPr>
          <w:rFonts w:cs="Calibri"/>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7" w:name="Par560"/>
      <w:bookmarkEnd w:id="17"/>
      <w:r>
        <w:rPr>
          <w:rFonts w:cs="Calibri"/>
        </w:rPr>
        <w:t>&lt;11&gt; Указываются вид счета (депозитный, текущий, расчетный, ссудный и другие) и валюта счета.</w:t>
      </w:r>
    </w:p>
    <w:p w:rsidR="00973D87" w:rsidRDefault="00973D87" w:rsidP="00973D87">
      <w:pPr>
        <w:widowControl w:val="0"/>
        <w:autoSpaceDE w:val="0"/>
        <w:autoSpaceDN w:val="0"/>
        <w:adjustRightInd w:val="0"/>
        <w:ind w:firstLine="540"/>
        <w:jc w:val="both"/>
        <w:rPr>
          <w:rFonts w:cs="Calibri"/>
        </w:rPr>
      </w:pPr>
      <w:bookmarkStart w:id="18" w:name="Par561"/>
      <w:bookmarkEnd w:id="18"/>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19" w:name="Par562"/>
      <w:bookmarkEnd w:id="19"/>
      <w:r>
        <w:rPr>
          <w:rFonts w:cs="Calibri"/>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0" w:name="Par563"/>
      <w:bookmarkEnd w:id="20"/>
      <w:r>
        <w:rPr>
          <w:rFonts w:cs="Calibri"/>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Default="00973D87" w:rsidP="00973D87">
      <w:pPr>
        <w:widowControl w:val="0"/>
        <w:autoSpaceDE w:val="0"/>
        <w:autoSpaceDN w:val="0"/>
        <w:adjustRightInd w:val="0"/>
        <w:ind w:firstLine="540"/>
        <w:jc w:val="both"/>
        <w:rPr>
          <w:rFonts w:cs="Calibri"/>
        </w:rPr>
      </w:pPr>
      <w:bookmarkStart w:id="21" w:name="Par564"/>
      <w:bookmarkEnd w:id="21"/>
      <w:r>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Pr>
          <w:rFonts w:cs="Calibri"/>
        </w:rPr>
        <w:lastRenderedPageBreak/>
        <w:t>иностранной валюте, уставный капитал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2" w:name="Par565"/>
      <w:bookmarkEnd w:id="22"/>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Default="00973D87" w:rsidP="00973D87">
      <w:pPr>
        <w:widowControl w:val="0"/>
        <w:autoSpaceDE w:val="0"/>
        <w:autoSpaceDN w:val="0"/>
        <w:adjustRightInd w:val="0"/>
        <w:ind w:firstLine="540"/>
        <w:jc w:val="both"/>
        <w:rPr>
          <w:rFonts w:cs="Calibri"/>
        </w:rPr>
      </w:pPr>
      <w:bookmarkStart w:id="23" w:name="Par566"/>
      <w:bookmarkEnd w:id="23"/>
      <w:r>
        <w:rPr>
          <w:rFonts w:cs="Calibri"/>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24" w:name="Par567"/>
      <w:bookmarkEnd w:id="24"/>
      <w:r>
        <w:rPr>
          <w:rFonts w:cs="Calibri"/>
        </w:rPr>
        <w:t>&lt;18&gt; Указываются все ценные бумаги по видам (облигации, векселя и другие), за исключением акций</w:t>
      </w:r>
      <w:r w:rsidRPr="003F3294">
        <w:rPr>
          <w:rFonts w:cs="Calibri"/>
        </w:rPr>
        <w:t xml:space="preserve">, указанных в </w:t>
      </w:r>
      <w:hyperlink w:anchor="Par373" w:history="1">
        <w:r w:rsidRPr="003F3294">
          <w:rPr>
            <w:rFonts w:cs="Calibri"/>
          </w:rPr>
          <w:t>подразделе 5.1</w:t>
        </w:r>
      </w:hyperlink>
      <w:r w:rsidRPr="003F3294">
        <w:rPr>
          <w:rFonts w:cs="Calibri"/>
        </w:rPr>
        <w:t xml:space="preserve"> "Акции и иное участие </w:t>
      </w:r>
      <w:r>
        <w:rPr>
          <w:rFonts w:cs="Calibri"/>
        </w:rPr>
        <w:t>в коммерческих организациях и фондах".</w:t>
      </w:r>
    </w:p>
    <w:p w:rsidR="00973D87" w:rsidRDefault="00973D87" w:rsidP="00973D87">
      <w:pPr>
        <w:widowControl w:val="0"/>
        <w:autoSpaceDE w:val="0"/>
        <w:autoSpaceDN w:val="0"/>
        <w:adjustRightInd w:val="0"/>
        <w:ind w:firstLine="540"/>
        <w:jc w:val="both"/>
        <w:rPr>
          <w:rFonts w:cs="Calibri"/>
        </w:rPr>
      </w:pPr>
      <w:bookmarkStart w:id="25" w:name="Par568"/>
      <w:bookmarkEnd w:id="25"/>
      <w:r>
        <w:rPr>
          <w:rFonts w:cs="Calibri"/>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6" w:name="Par569"/>
      <w:bookmarkEnd w:id="26"/>
      <w:r>
        <w:rPr>
          <w:rFonts w:cs="Calibri"/>
        </w:rPr>
        <w:t>&lt;20&gt; Указываются по состоянию на отчетную дату.</w:t>
      </w:r>
    </w:p>
    <w:p w:rsidR="00973D87" w:rsidRDefault="00973D87" w:rsidP="00973D87">
      <w:pPr>
        <w:widowControl w:val="0"/>
        <w:autoSpaceDE w:val="0"/>
        <w:autoSpaceDN w:val="0"/>
        <w:adjustRightInd w:val="0"/>
        <w:ind w:firstLine="540"/>
        <w:jc w:val="both"/>
        <w:rPr>
          <w:rFonts w:cs="Calibri"/>
        </w:rPr>
      </w:pPr>
      <w:bookmarkStart w:id="27" w:name="Par570"/>
      <w:bookmarkEnd w:id="27"/>
      <w:r>
        <w:rPr>
          <w:rFonts w:cs="Calibri"/>
        </w:rPr>
        <w:t>&lt;21&gt; Указывается вид недвижимого имущества (земельный участок, жилой дом, дача и другие).</w:t>
      </w:r>
    </w:p>
    <w:p w:rsidR="00973D87" w:rsidRDefault="00973D87" w:rsidP="00973D87">
      <w:pPr>
        <w:widowControl w:val="0"/>
        <w:autoSpaceDE w:val="0"/>
        <w:autoSpaceDN w:val="0"/>
        <w:adjustRightInd w:val="0"/>
        <w:ind w:firstLine="540"/>
        <w:jc w:val="both"/>
        <w:rPr>
          <w:rFonts w:cs="Calibri"/>
        </w:rPr>
      </w:pPr>
      <w:bookmarkStart w:id="28" w:name="Par571"/>
      <w:bookmarkEnd w:id="28"/>
      <w:r>
        <w:rPr>
          <w:rFonts w:cs="Calibri"/>
        </w:rPr>
        <w:t>&lt;22&gt; Указываются вид пользования (аренда, безвозмездное пользование и другие) и сроки пользования.</w:t>
      </w:r>
    </w:p>
    <w:p w:rsidR="00973D87" w:rsidRDefault="00973D87" w:rsidP="00973D87">
      <w:pPr>
        <w:widowControl w:val="0"/>
        <w:autoSpaceDE w:val="0"/>
        <w:autoSpaceDN w:val="0"/>
        <w:adjustRightInd w:val="0"/>
        <w:ind w:firstLine="540"/>
        <w:jc w:val="both"/>
        <w:rPr>
          <w:rFonts w:cs="Calibri"/>
        </w:rPr>
      </w:pPr>
      <w:bookmarkStart w:id="29" w:name="Par572"/>
      <w:bookmarkEnd w:id="29"/>
      <w:r>
        <w:rPr>
          <w:rFonts w:cs="Calibri"/>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0" w:name="Par573"/>
      <w:bookmarkEnd w:id="30"/>
      <w:r>
        <w:rPr>
          <w:rFonts w:cs="Calibri"/>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Default="00973D87" w:rsidP="00973D87">
      <w:pPr>
        <w:widowControl w:val="0"/>
        <w:autoSpaceDE w:val="0"/>
        <w:autoSpaceDN w:val="0"/>
        <w:adjustRightInd w:val="0"/>
        <w:ind w:firstLine="540"/>
        <w:jc w:val="both"/>
        <w:rPr>
          <w:rFonts w:cs="Calibri"/>
        </w:rPr>
      </w:pPr>
      <w:bookmarkStart w:id="31" w:name="Par574"/>
      <w:bookmarkEnd w:id="31"/>
      <w:r>
        <w:rPr>
          <w:rFonts w:cs="Calibri"/>
        </w:rPr>
        <w:t>&lt;25&gt; Указывается существо обязательства (заем, кредит и другие).</w:t>
      </w:r>
    </w:p>
    <w:p w:rsidR="00973D87" w:rsidRDefault="00973D87" w:rsidP="00973D87">
      <w:pPr>
        <w:widowControl w:val="0"/>
        <w:autoSpaceDE w:val="0"/>
        <w:autoSpaceDN w:val="0"/>
        <w:adjustRightInd w:val="0"/>
        <w:ind w:firstLine="540"/>
        <w:jc w:val="both"/>
        <w:rPr>
          <w:rFonts w:cs="Calibri"/>
        </w:rPr>
      </w:pPr>
      <w:bookmarkStart w:id="32" w:name="Par575"/>
      <w:bookmarkEnd w:id="32"/>
      <w:r>
        <w:rPr>
          <w:rFonts w:cs="Calibri"/>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Default="00973D87" w:rsidP="00973D87">
      <w:pPr>
        <w:widowControl w:val="0"/>
        <w:autoSpaceDE w:val="0"/>
        <w:autoSpaceDN w:val="0"/>
        <w:adjustRightInd w:val="0"/>
        <w:ind w:firstLine="540"/>
        <w:jc w:val="both"/>
        <w:rPr>
          <w:rFonts w:cs="Calibri"/>
        </w:rPr>
      </w:pPr>
      <w:bookmarkStart w:id="33" w:name="Par576"/>
      <w:bookmarkEnd w:id="33"/>
      <w:r>
        <w:rPr>
          <w:rFonts w:cs="Calibri"/>
        </w:rPr>
        <w:t>&lt;27&gt; Указываются основание возникновения обязательства,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4" w:name="Par577"/>
      <w:bookmarkEnd w:id="34"/>
      <w:r>
        <w:rPr>
          <w:rFonts w:cs="Calibri"/>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35" w:name="Par578"/>
      <w:bookmarkEnd w:id="35"/>
      <w:r>
        <w:rPr>
          <w:rFonts w:cs="Calibri"/>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pBdr>
          <w:top w:val="single" w:sz="6" w:space="0" w:color="auto"/>
        </w:pBdr>
        <w:autoSpaceDE w:val="0"/>
        <w:autoSpaceDN w:val="0"/>
        <w:adjustRightInd w:val="0"/>
        <w:spacing w:before="100" w:after="100"/>
        <w:rPr>
          <w:rFonts w:cs="Calibri"/>
          <w:sz w:val="2"/>
          <w:szCs w:val="2"/>
        </w:rPr>
      </w:pPr>
    </w:p>
    <w:p w:rsidR="00973D87" w:rsidRDefault="00973D87" w:rsidP="00973D87"/>
    <w:p w:rsidR="00944C10" w:rsidRDefault="00944C10" w:rsidP="00944C10">
      <w:pPr>
        <w:autoSpaceDE w:val="0"/>
        <w:autoSpaceDN w:val="0"/>
        <w:adjustRightInd w:val="0"/>
        <w:jc w:val="center"/>
        <w:rPr>
          <w:b/>
          <w:sz w:val="26"/>
          <w:szCs w:val="26"/>
        </w:rPr>
      </w:pPr>
    </w:p>
    <w:p w:rsidR="00944C10" w:rsidRDefault="00944C10" w:rsidP="00944C10">
      <w:pPr>
        <w:autoSpaceDE w:val="0"/>
        <w:autoSpaceDN w:val="0"/>
        <w:adjustRightInd w:val="0"/>
        <w:jc w:val="center"/>
        <w:rPr>
          <w:b/>
          <w:sz w:val="26"/>
          <w:szCs w:val="26"/>
        </w:rPr>
      </w:pPr>
    </w:p>
    <w:p w:rsidR="007F1C36" w:rsidRDefault="007F1C36"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C418A6" w:rsidRDefault="00C418A6" w:rsidP="00323045">
      <w:pPr>
        <w:pStyle w:val="21"/>
        <w:spacing w:line="120" w:lineRule="exact"/>
        <w:jc w:val="both"/>
        <w:rPr>
          <w:sz w:val="28"/>
          <w:szCs w:val="28"/>
        </w:rPr>
      </w:pPr>
    </w:p>
    <w:p w:rsidR="00C418A6" w:rsidRDefault="00C418A6" w:rsidP="00323045">
      <w:pPr>
        <w:pStyle w:val="21"/>
        <w:spacing w:line="120" w:lineRule="exact"/>
        <w:jc w:val="both"/>
        <w:rPr>
          <w:sz w:val="28"/>
          <w:szCs w:val="28"/>
        </w:rPr>
      </w:pPr>
    </w:p>
    <w:p w:rsidR="00CE23DE" w:rsidRDefault="00CE23DE" w:rsidP="00323045">
      <w:pPr>
        <w:pStyle w:val="21"/>
        <w:spacing w:line="120" w:lineRule="exact"/>
        <w:jc w:val="both"/>
        <w:rPr>
          <w:sz w:val="28"/>
          <w:szCs w:val="28"/>
        </w:rPr>
      </w:pPr>
      <w:bookmarkStart w:id="36" w:name="_GoBack"/>
      <w:bookmarkEnd w:id="36"/>
    </w:p>
    <w:p w:rsidR="00CE23DE" w:rsidRDefault="00CE23DE" w:rsidP="00323045">
      <w:pPr>
        <w:pStyle w:val="21"/>
        <w:spacing w:line="120" w:lineRule="exact"/>
        <w:jc w:val="both"/>
        <w:rPr>
          <w:sz w:val="28"/>
          <w:szCs w:val="28"/>
        </w:rPr>
      </w:pPr>
    </w:p>
    <w:p w:rsidR="00CE23DE" w:rsidRDefault="00CE23DE" w:rsidP="00323045">
      <w:pPr>
        <w:pStyle w:val="21"/>
        <w:spacing w:line="120" w:lineRule="exact"/>
        <w:jc w:val="both"/>
        <w:rPr>
          <w:sz w:val="28"/>
          <w:szCs w:val="28"/>
        </w:rPr>
      </w:pPr>
    </w:p>
    <w:p w:rsidR="00CE23DE" w:rsidRDefault="00CE23DE" w:rsidP="00323045">
      <w:pPr>
        <w:pStyle w:val="21"/>
        <w:spacing w:line="120" w:lineRule="exact"/>
        <w:jc w:val="both"/>
        <w:rPr>
          <w:sz w:val="28"/>
          <w:szCs w:val="28"/>
        </w:rPr>
      </w:pPr>
    </w:p>
    <w:p w:rsidR="00CE23DE" w:rsidRDefault="00CE23DE" w:rsidP="00323045">
      <w:pPr>
        <w:pStyle w:val="21"/>
        <w:spacing w:line="120" w:lineRule="exact"/>
        <w:jc w:val="both"/>
        <w:rPr>
          <w:sz w:val="28"/>
          <w:szCs w:val="28"/>
        </w:rPr>
      </w:pPr>
    </w:p>
    <w:p w:rsidR="00C418A6" w:rsidRDefault="00C418A6" w:rsidP="00323045">
      <w:pPr>
        <w:pStyle w:val="21"/>
        <w:spacing w:line="120" w:lineRule="exact"/>
        <w:jc w:val="both"/>
        <w:rPr>
          <w:sz w:val="28"/>
          <w:szCs w:val="28"/>
        </w:rPr>
      </w:pPr>
    </w:p>
    <w:p w:rsidR="00C418A6" w:rsidRDefault="00C418A6" w:rsidP="00323045">
      <w:pPr>
        <w:pStyle w:val="21"/>
        <w:spacing w:line="120" w:lineRule="exact"/>
        <w:jc w:val="both"/>
        <w:rPr>
          <w:sz w:val="28"/>
          <w:szCs w:val="28"/>
        </w:rPr>
      </w:pPr>
    </w:p>
    <w:p w:rsidR="00C418A6" w:rsidRPr="00CE23DE" w:rsidRDefault="00C418A6" w:rsidP="00323045">
      <w:pPr>
        <w:pStyle w:val="21"/>
        <w:spacing w:line="120" w:lineRule="exact"/>
        <w:jc w:val="both"/>
        <w:rPr>
          <w:sz w:val="22"/>
          <w:szCs w:val="22"/>
        </w:rPr>
      </w:pPr>
    </w:p>
    <w:sectPr w:rsidR="00C418A6" w:rsidRPr="00CE23DE" w:rsidSect="00FA3294">
      <w:headerReference w:type="default" r:id="rId16"/>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24" w:rsidRDefault="00F13E24" w:rsidP="001843F2">
      <w:r>
        <w:separator/>
      </w:r>
    </w:p>
  </w:endnote>
  <w:endnote w:type="continuationSeparator" w:id="0">
    <w:p w:rsidR="00F13E24" w:rsidRDefault="00F13E24"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24" w:rsidRDefault="00F13E24" w:rsidP="001843F2">
      <w:r>
        <w:separator/>
      </w:r>
    </w:p>
  </w:footnote>
  <w:footnote w:type="continuationSeparator" w:id="0">
    <w:p w:rsidR="00F13E24" w:rsidRDefault="00F13E24" w:rsidP="001843F2">
      <w:r>
        <w:continuationSeparator/>
      </w:r>
    </w:p>
  </w:footnote>
  <w:footnote w:id="1">
    <w:p w:rsidR="00F13E24" w:rsidRDefault="00F13E24" w:rsidP="001843F2">
      <w:pPr>
        <w:pStyle w:val="a8"/>
        <w:ind w:firstLine="567"/>
      </w:pPr>
      <w:r>
        <w:rPr>
          <w:rStyle w:val="aa"/>
        </w:rPr>
        <w:t>*</w:t>
      </w:r>
      <w:r>
        <w:t> Нужное подчеркнуть.</w:t>
      </w:r>
    </w:p>
    <w:p w:rsidR="00F13E24" w:rsidRDefault="00F13E24" w:rsidP="001843F2">
      <w:pPr>
        <w:pStyle w:val="a8"/>
        <w:ind w:firstLine="567"/>
      </w:pPr>
    </w:p>
    <w:p w:rsidR="00F13E24" w:rsidRDefault="00F13E24" w:rsidP="001843F2">
      <w:pPr>
        <w:pStyle w:val="a8"/>
        <w:ind w:firstLine="567"/>
      </w:pPr>
    </w:p>
    <w:p w:rsidR="00F13E24" w:rsidRDefault="00F13E24" w:rsidP="001843F2">
      <w:pPr>
        <w:pStyle w:val="a8"/>
        <w:ind w:firstLine="567"/>
      </w:pPr>
    </w:p>
  </w:footnote>
  <w:footnote w:id="2">
    <w:p w:rsidR="00F13E24" w:rsidRDefault="00F13E24" w:rsidP="00C5159E">
      <w:pPr>
        <w:pStyle w:val="a8"/>
        <w:ind w:firstLine="567"/>
        <w:jc w:val="both"/>
      </w:pPr>
      <w:r w:rsidRPr="00B871DA">
        <w:rPr>
          <w:rStyle w:val="aa"/>
        </w:rPr>
        <w:footnoteRef/>
      </w:r>
      <w:r w:rsidRPr="00B871DA">
        <w:t> </w:t>
      </w:r>
      <w:r>
        <w:t>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F13E24" w:rsidRDefault="00F13E24" w:rsidP="00C5159E">
      <w:pPr>
        <w:pStyle w:val="a8"/>
        <w:ind w:firstLine="567"/>
        <w:jc w:val="both"/>
      </w:pPr>
      <w:r w:rsidRPr="00B871DA">
        <w:rPr>
          <w:rStyle w:val="aa"/>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4" w:rsidRDefault="00F13E24">
    <w:pPr>
      <w:pStyle w:val="ae"/>
      <w:jc w:val="center"/>
    </w:pPr>
    <w:r>
      <w:fldChar w:fldCharType="begin"/>
    </w:r>
    <w:r>
      <w:instrText>PAGE   \* MERGEFORMAT</w:instrText>
    </w:r>
    <w:r>
      <w:fldChar w:fldCharType="separate"/>
    </w:r>
    <w:r w:rsidR="003F3294">
      <w:rPr>
        <w:noProof/>
      </w:rPr>
      <w:t>27</w:t>
    </w:r>
    <w:r>
      <w:fldChar w:fldCharType="end"/>
    </w:r>
  </w:p>
  <w:p w:rsidR="00F13E24" w:rsidRDefault="00F13E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6">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7">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39">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1">
    <w:nsid w:val="7EA85954"/>
    <w:multiLevelType w:val="multilevel"/>
    <w:tmpl w:val="70D07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0"/>
  </w:num>
  <w:num w:numId="3">
    <w:abstractNumId w:val="7"/>
  </w:num>
  <w:num w:numId="4">
    <w:abstractNumId w:val="10"/>
  </w:num>
  <w:num w:numId="5">
    <w:abstractNumId w:val="1"/>
  </w:num>
  <w:num w:numId="6">
    <w:abstractNumId w:val="35"/>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4"/>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7"/>
  </w:num>
  <w:num w:numId="22">
    <w:abstractNumId w:val="32"/>
  </w:num>
  <w:num w:numId="23">
    <w:abstractNumId w:val="24"/>
  </w:num>
  <w:num w:numId="24">
    <w:abstractNumId w:val="26"/>
  </w:num>
  <w:num w:numId="25">
    <w:abstractNumId w:val="39"/>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8"/>
  </w:num>
  <w:num w:numId="36">
    <w:abstractNumId w:val="36"/>
  </w:num>
  <w:num w:numId="37">
    <w:abstractNumId w:val="0"/>
  </w:num>
  <w:num w:numId="38">
    <w:abstractNumId w:val="14"/>
  </w:num>
  <w:num w:numId="39">
    <w:abstractNumId w:val="19"/>
  </w:num>
  <w:num w:numId="40">
    <w:abstractNumId w:val="11"/>
  </w:num>
  <w:num w:numId="41">
    <w:abstractNumId w:val="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44B90"/>
    <w:rsid w:val="00064FB1"/>
    <w:rsid w:val="00066CC3"/>
    <w:rsid w:val="00075953"/>
    <w:rsid w:val="00076032"/>
    <w:rsid w:val="00076391"/>
    <w:rsid w:val="0008166C"/>
    <w:rsid w:val="00087781"/>
    <w:rsid w:val="000969CD"/>
    <w:rsid w:val="0009764F"/>
    <w:rsid w:val="000B2C8B"/>
    <w:rsid w:val="000B38BF"/>
    <w:rsid w:val="000C4559"/>
    <w:rsid w:val="000C4EBF"/>
    <w:rsid w:val="000D06A3"/>
    <w:rsid w:val="000D1D99"/>
    <w:rsid w:val="000F0D59"/>
    <w:rsid w:val="001025FF"/>
    <w:rsid w:val="00110D4B"/>
    <w:rsid w:val="00120756"/>
    <w:rsid w:val="001216BB"/>
    <w:rsid w:val="001244E8"/>
    <w:rsid w:val="00135F83"/>
    <w:rsid w:val="00136DA9"/>
    <w:rsid w:val="001435AE"/>
    <w:rsid w:val="001614C8"/>
    <w:rsid w:val="00166466"/>
    <w:rsid w:val="001843F2"/>
    <w:rsid w:val="001915DB"/>
    <w:rsid w:val="00191924"/>
    <w:rsid w:val="0019439B"/>
    <w:rsid w:val="001A035D"/>
    <w:rsid w:val="001C2551"/>
    <w:rsid w:val="001C48F9"/>
    <w:rsid w:val="001D2859"/>
    <w:rsid w:val="001E2BBA"/>
    <w:rsid w:val="001F2033"/>
    <w:rsid w:val="001F38DC"/>
    <w:rsid w:val="001F78C2"/>
    <w:rsid w:val="002025B9"/>
    <w:rsid w:val="002049E7"/>
    <w:rsid w:val="00212BA4"/>
    <w:rsid w:val="00220B2E"/>
    <w:rsid w:val="00222EC3"/>
    <w:rsid w:val="00223052"/>
    <w:rsid w:val="0023461C"/>
    <w:rsid w:val="00246813"/>
    <w:rsid w:val="0025256A"/>
    <w:rsid w:val="00255663"/>
    <w:rsid w:val="00286BAD"/>
    <w:rsid w:val="00286ECC"/>
    <w:rsid w:val="002A2910"/>
    <w:rsid w:val="002B0008"/>
    <w:rsid w:val="002B5FE1"/>
    <w:rsid w:val="002B6149"/>
    <w:rsid w:val="002C5392"/>
    <w:rsid w:val="002D228E"/>
    <w:rsid w:val="002D460E"/>
    <w:rsid w:val="002E5F3D"/>
    <w:rsid w:val="002E716D"/>
    <w:rsid w:val="002F45C6"/>
    <w:rsid w:val="00306708"/>
    <w:rsid w:val="003120B9"/>
    <w:rsid w:val="00323045"/>
    <w:rsid w:val="00331569"/>
    <w:rsid w:val="00342979"/>
    <w:rsid w:val="00344C7E"/>
    <w:rsid w:val="00354868"/>
    <w:rsid w:val="00355916"/>
    <w:rsid w:val="00361093"/>
    <w:rsid w:val="00363C62"/>
    <w:rsid w:val="003718FB"/>
    <w:rsid w:val="003735BD"/>
    <w:rsid w:val="003901A7"/>
    <w:rsid w:val="00393DC6"/>
    <w:rsid w:val="003B1562"/>
    <w:rsid w:val="003B2003"/>
    <w:rsid w:val="003B73AE"/>
    <w:rsid w:val="003C27D7"/>
    <w:rsid w:val="003C696B"/>
    <w:rsid w:val="003D6197"/>
    <w:rsid w:val="003E2AE5"/>
    <w:rsid w:val="003F3294"/>
    <w:rsid w:val="003F59BB"/>
    <w:rsid w:val="0040362E"/>
    <w:rsid w:val="00406D5A"/>
    <w:rsid w:val="004071D4"/>
    <w:rsid w:val="004107CF"/>
    <w:rsid w:val="00414738"/>
    <w:rsid w:val="00421405"/>
    <w:rsid w:val="004258BD"/>
    <w:rsid w:val="00425D28"/>
    <w:rsid w:val="004458DF"/>
    <w:rsid w:val="004472FC"/>
    <w:rsid w:val="00456A80"/>
    <w:rsid w:val="0046187F"/>
    <w:rsid w:val="00462FFE"/>
    <w:rsid w:val="00465CDC"/>
    <w:rsid w:val="0048071B"/>
    <w:rsid w:val="00486933"/>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51B4"/>
    <w:rsid w:val="005E7103"/>
    <w:rsid w:val="005F6494"/>
    <w:rsid w:val="0060301E"/>
    <w:rsid w:val="00606011"/>
    <w:rsid w:val="00606D04"/>
    <w:rsid w:val="0062534E"/>
    <w:rsid w:val="00632BC6"/>
    <w:rsid w:val="00632DBB"/>
    <w:rsid w:val="006426CD"/>
    <w:rsid w:val="00657A08"/>
    <w:rsid w:val="00667DFC"/>
    <w:rsid w:val="006704B2"/>
    <w:rsid w:val="00675EEF"/>
    <w:rsid w:val="006843F7"/>
    <w:rsid w:val="0069437D"/>
    <w:rsid w:val="006B1FA6"/>
    <w:rsid w:val="006C2911"/>
    <w:rsid w:val="006C2FFC"/>
    <w:rsid w:val="006C4752"/>
    <w:rsid w:val="006D60DA"/>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1C36"/>
    <w:rsid w:val="00804B2A"/>
    <w:rsid w:val="00814886"/>
    <w:rsid w:val="00815A6C"/>
    <w:rsid w:val="00815BAC"/>
    <w:rsid w:val="00821CB7"/>
    <w:rsid w:val="00832502"/>
    <w:rsid w:val="008353DF"/>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79CD"/>
    <w:rsid w:val="0090400D"/>
    <w:rsid w:val="0090420B"/>
    <w:rsid w:val="00906630"/>
    <w:rsid w:val="009103B2"/>
    <w:rsid w:val="00913279"/>
    <w:rsid w:val="009165C3"/>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B0457F"/>
    <w:rsid w:val="00B205DF"/>
    <w:rsid w:val="00B23C72"/>
    <w:rsid w:val="00B27C2F"/>
    <w:rsid w:val="00B32882"/>
    <w:rsid w:val="00B41A7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177"/>
    <w:rsid w:val="00BB4607"/>
    <w:rsid w:val="00BB6540"/>
    <w:rsid w:val="00BC403A"/>
    <w:rsid w:val="00BC439F"/>
    <w:rsid w:val="00BC6386"/>
    <w:rsid w:val="00BD1283"/>
    <w:rsid w:val="00BE34E1"/>
    <w:rsid w:val="00BF01C5"/>
    <w:rsid w:val="00BF592E"/>
    <w:rsid w:val="00C00575"/>
    <w:rsid w:val="00C22AA7"/>
    <w:rsid w:val="00C27AF4"/>
    <w:rsid w:val="00C30684"/>
    <w:rsid w:val="00C372DC"/>
    <w:rsid w:val="00C41564"/>
    <w:rsid w:val="00C418A6"/>
    <w:rsid w:val="00C46657"/>
    <w:rsid w:val="00C5159E"/>
    <w:rsid w:val="00C62A8C"/>
    <w:rsid w:val="00C67251"/>
    <w:rsid w:val="00C67327"/>
    <w:rsid w:val="00C76187"/>
    <w:rsid w:val="00C77BA2"/>
    <w:rsid w:val="00C82ECA"/>
    <w:rsid w:val="00CA25A6"/>
    <w:rsid w:val="00CA271C"/>
    <w:rsid w:val="00CB15AC"/>
    <w:rsid w:val="00CC4BF6"/>
    <w:rsid w:val="00CE23DE"/>
    <w:rsid w:val="00CF692E"/>
    <w:rsid w:val="00D1434A"/>
    <w:rsid w:val="00D472FE"/>
    <w:rsid w:val="00D53932"/>
    <w:rsid w:val="00D5797A"/>
    <w:rsid w:val="00D579C1"/>
    <w:rsid w:val="00D66E5C"/>
    <w:rsid w:val="00D74E48"/>
    <w:rsid w:val="00D81628"/>
    <w:rsid w:val="00D83C4E"/>
    <w:rsid w:val="00D91040"/>
    <w:rsid w:val="00D94B7C"/>
    <w:rsid w:val="00D94EA6"/>
    <w:rsid w:val="00DA2B62"/>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E0481"/>
    <w:rsid w:val="00F00448"/>
    <w:rsid w:val="00F02436"/>
    <w:rsid w:val="00F0724D"/>
    <w:rsid w:val="00F11B22"/>
    <w:rsid w:val="00F132CD"/>
    <w:rsid w:val="00F13E24"/>
    <w:rsid w:val="00F206DD"/>
    <w:rsid w:val="00F305F7"/>
    <w:rsid w:val="00F31506"/>
    <w:rsid w:val="00F46391"/>
    <w:rsid w:val="00F502E7"/>
    <w:rsid w:val="00F52F80"/>
    <w:rsid w:val="00F6491A"/>
    <w:rsid w:val="00F77077"/>
    <w:rsid w:val="00F805C8"/>
    <w:rsid w:val="00F83D1C"/>
    <w:rsid w:val="00F84546"/>
    <w:rsid w:val="00F87C27"/>
    <w:rsid w:val="00F90FFD"/>
    <w:rsid w:val="00F93F6C"/>
    <w:rsid w:val="00FA3294"/>
    <w:rsid w:val="00FB2D0B"/>
    <w:rsid w:val="00FB3A92"/>
    <w:rsid w:val="00FC1EC3"/>
    <w:rsid w:val="00FC1F1B"/>
    <w:rsid w:val="00FC2CD4"/>
    <w:rsid w:val="00FC4FE9"/>
    <w:rsid w:val="00FD2C2A"/>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F6A4-82E9-47EC-8B86-8E22EBCD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5868</Words>
  <Characters>44362</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50130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Колосова Юлия Викторовна</cp:lastModifiedBy>
  <cp:revision>3</cp:revision>
  <cp:lastPrinted>2022-09-20T03:36:00Z</cp:lastPrinted>
  <dcterms:created xsi:type="dcterms:W3CDTF">2022-09-21T22:59:00Z</dcterms:created>
  <dcterms:modified xsi:type="dcterms:W3CDTF">2022-09-21T23:04:00Z</dcterms:modified>
</cp:coreProperties>
</file>